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AB8AF" w14:textId="77777777" w:rsidR="006F2D05" w:rsidRPr="007D5F06" w:rsidRDefault="006F2D05" w:rsidP="006F2D05">
      <w:pPr>
        <w:shd w:val="clear" w:color="auto" w:fill="FFFFFF"/>
        <w:spacing w:after="0" w:line="240" w:lineRule="auto"/>
        <w:jc w:val="center"/>
        <w:rPr>
          <w:rFonts w:eastAsia="Times New Roman" w:cs="Arial"/>
          <w:b/>
          <w:color w:val="000000" w:themeColor="text1"/>
          <w:sz w:val="24"/>
          <w:szCs w:val="24"/>
          <w:u w:val="single"/>
        </w:rPr>
      </w:pPr>
      <w:bookmarkStart w:id="0" w:name="_GoBack"/>
      <w:r w:rsidRPr="007D5F06">
        <w:rPr>
          <w:rFonts w:eastAsia="Times New Roman" w:cs="Arial"/>
          <w:b/>
          <w:color w:val="000000" w:themeColor="text1"/>
          <w:sz w:val="24"/>
          <w:szCs w:val="24"/>
          <w:u w:val="single"/>
        </w:rPr>
        <w:t>SAMPLE MEANINGFUL INTERNSHIP PROJECTS</w:t>
      </w:r>
    </w:p>
    <w:bookmarkEnd w:id="0"/>
    <w:p w14:paraId="601AB8B0" w14:textId="77777777" w:rsidR="006F2D05" w:rsidRPr="007D5F06" w:rsidRDefault="006F2D05" w:rsidP="00283E3F">
      <w:pPr>
        <w:shd w:val="clear" w:color="auto" w:fill="FFFFFF"/>
        <w:spacing w:after="0" w:line="240" w:lineRule="auto"/>
        <w:jc w:val="both"/>
        <w:rPr>
          <w:rFonts w:eastAsia="Times New Roman" w:cs="Arial"/>
          <w:color w:val="000000" w:themeColor="text1"/>
          <w:sz w:val="24"/>
          <w:szCs w:val="24"/>
        </w:rPr>
      </w:pPr>
    </w:p>
    <w:p w14:paraId="601AB8B1" w14:textId="77777777" w:rsidR="006F2D05" w:rsidRPr="007D5F06" w:rsidRDefault="006F2D05" w:rsidP="00283E3F">
      <w:pPr>
        <w:shd w:val="clear" w:color="auto" w:fill="FFFFFF"/>
        <w:spacing w:after="0" w:line="240" w:lineRule="auto"/>
        <w:jc w:val="both"/>
        <w:rPr>
          <w:rFonts w:eastAsia="Times New Roman" w:cs="Arial"/>
          <w:color w:val="000000" w:themeColor="text1"/>
          <w:sz w:val="24"/>
          <w:szCs w:val="24"/>
        </w:rPr>
      </w:pPr>
    </w:p>
    <w:p w14:paraId="601AB8B2" w14:textId="77777777" w:rsidR="00283E3F" w:rsidRPr="00283E3F" w:rsidRDefault="00283E3F" w:rsidP="00283E3F">
      <w:pPr>
        <w:shd w:val="clear" w:color="auto" w:fill="FFFFFF"/>
        <w:spacing w:after="0" w:line="240" w:lineRule="auto"/>
        <w:jc w:val="both"/>
        <w:rPr>
          <w:rFonts w:eastAsia="Times New Roman" w:cs="Arial"/>
          <w:color w:val="000000" w:themeColor="text1"/>
          <w:sz w:val="24"/>
          <w:szCs w:val="24"/>
        </w:rPr>
      </w:pPr>
      <w:r w:rsidRPr="00283E3F">
        <w:rPr>
          <w:rFonts w:eastAsia="Times New Roman" w:cs="Arial"/>
          <w:color w:val="000000" w:themeColor="text1"/>
          <w:sz w:val="24"/>
          <w:szCs w:val="24"/>
        </w:rPr>
        <w:t>Below is a list of sample intern projects that interns can do to help support and grow your business. Equally these are tasks that will help an intern learn, develop skills and gain valuable hands-on experience. </w:t>
      </w:r>
    </w:p>
    <w:p w14:paraId="601AB8B3" w14:textId="77777777" w:rsidR="00283E3F" w:rsidRPr="007D5F06" w:rsidRDefault="00283E3F" w:rsidP="00283E3F">
      <w:pPr>
        <w:shd w:val="clear" w:color="auto" w:fill="FFFFFF"/>
        <w:spacing w:after="0" w:line="240" w:lineRule="auto"/>
        <w:jc w:val="both"/>
        <w:rPr>
          <w:rFonts w:eastAsia="Times New Roman" w:cs="Arial"/>
          <w:color w:val="000000" w:themeColor="text1"/>
          <w:sz w:val="24"/>
          <w:szCs w:val="24"/>
        </w:rPr>
      </w:pPr>
      <w:r w:rsidRPr="00283E3F">
        <w:rPr>
          <w:rFonts w:eastAsia="Times New Roman" w:cs="Arial"/>
          <w:color w:val="000000" w:themeColor="text1"/>
          <w:sz w:val="24"/>
          <w:szCs w:val="24"/>
        </w:rPr>
        <w:t> </w:t>
      </w:r>
    </w:p>
    <w:p w14:paraId="601AB8B4" w14:textId="77777777" w:rsidR="00283E3F" w:rsidRPr="00283E3F" w:rsidRDefault="00283E3F" w:rsidP="00283E3F">
      <w:pPr>
        <w:shd w:val="clear" w:color="auto" w:fill="FFFFFF"/>
        <w:spacing w:after="0" w:line="240" w:lineRule="auto"/>
        <w:jc w:val="both"/>
        <w:rPr>
          <w:rFonts w:eastAsia="Times New Roman" w:cs="Arial"/>
          <w:color w:val="000000" w:themeColor="text1"/>
          <w:sz w:val="24"/>
          <w:szCs w:val="24"/>
        </w:rPr>
      </w:pPr>
      <w:r w:rsidRPr="00283E3F">
        <w:rPr>
          <w:rFonts w:eastAsia="Times New Roman" w:cs="Arial"/>
          <w:b/>
          <w:bCs/>
          <w:color w:val="000000" w:themeColor="text1"/>
          <w:sz w:val="24"/>
          <w:szCs w:val="24"/>
        </w:rPr>
        <w:t>General Projects</w:t>
      </w:r>
    </w:p>
    <w:p w14:paraId="601AB8B5" w14:textId="77777777" w:rsidR="00283E3F" w:rsidRPr="00283E3F"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Arial"/>
          <w:color w:val="000000" w:themeColor="text1"/>
          <w:sz w:val="24"/>
          <w:szCs w:val="24"/>
        </w:rPr>
        <w:t>Accompany employees to client, sales, or other outside meetings; have them take an observer role, but ask for their input and ideas (and answer any questions) after you've left</w:t>
      </w:r>
      <w:r w:rsidR="005F7875" w:rsidRPr="007D5F06">
        <w:rPr>
          <w:rFonts w:eastAsia="Times New Roman" w:cs="Arial"/>
          <w:color w:val="000000" w:themeColor="text1"/>
          <w:sz w:val="24"/>
          <w:szCs w:val="24"/>
        </w:rPr>
        <w:t>.</w:t>
      </w:r>
    </w:p>
    <w:p w14:paraId="601AB8B6" w14:textId="77777777" w:rsidR="00283E3F" w:rsidRPr="00283E3F"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Times New Roman"/>
          <w:color w:val="000000" w:themeColor="text1"/>
          <w:sz w:val="24"/>
          <w:szCs w:val="24"/>
        </w:rPr>
        <w:t> </w:t>
      </w:r>
      <w:r w:rsidRPr="00283E3F">
        <w:rPr>
          <w:rFonts w:eastAsia="Times New Roman" w:cs="Arial"/>
          <w:color w:val="000000" w:themeColor="text1"/>
          <w:sz w:val="24"/>
          <w:szCs w:val="24"/>
        </w:rPr>
        <w:t>Plan and coordinate an event or meeting</w:t>
      </w:r>
      <w:r w:rsidR="005F7875" w:rsidRPr="007D5F06">
        <w:rPr>
          <w:rFonts w:eastAsia="Times New Roman" w:cs="Arial"/>
          <w:color w:val="000000" w:themeColor="text1"/>
          <w:sz w:val="24"/>
          <w:szCs w:val="24"/>
        </w:rPr>
        <w:t>.</w:t>
      </w:r>
    </w:p>
    <w:p w14:paraId="601AB8B7" w14:textId="77777777" w:rsidR="00283E3F" w:rsidRPr="00283E3F"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Times New Roman"/>
          <w:color w:val="000000" w:themeColor="text1"/>
          <w:sz w:val="24"/>
          <w:szCs w:val="24"/>
        </w:rPr>
        <w:t> </w:t>
      </w:r>
      <w:r w:rsidRPr="00283E3F">
        <w:rPr>
          <w:rFonts w:eastAsia="Times New Roman" w:cs="Arial"/>
          <w:color w:val="000000" w:themeColor="text1"/>
          <w:sz w:val="24"/>
          <w:szCs w:val="24"/>
        </w:rPr>
        <w:t>Generate a marketing plan, financial forecast, or other report</w:t>
      </w:r>
      <w:r w:rsidR="005F7875" w:rsidRPr="007D5F06">
        <w:rPr>
          <w:rFonts w:eastAsia="Times New Roman" w:cs="Arial"/>
          <w:color w:val="000000" w:themeColor="text1"/>
          <w:sz w:val="24"/>
          <w:szCs w:val="24"/>
        </w:rPr>
        <w:t>.</w:t>
      </w:r>
    </w:p>
    <w:p w14:paraId="601AB8B8" w14:textId="77777777" w:rsidR="00283E3F" w:rsidRPr="00283E3F"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Times New Roman"/>
          <w:color w:val="000000" w:themeColor="text1"/>
          <w:sz w:val="24"/>
          <w:szCs w:val="24"/>
        </w:rPr>
        <w:t> </w:t>
      </w:r>
      <w:r w:rsidRPr="00283E3F">
        <w:rPr>
          <w:rFonts w:eastAsia="Times New Roman" w:cs="Arial"/>
          <w:color w:val="000000" w:themeColor="text1"/>
          <w:sz w:val="24"/>
          <w:szCs w:val="24"/>
        </w:rPr>
        <w:t>Produce a video or slide presentation</w:t>
      </w:r>
      <w:r w:rsidR="005F7875" w:rsidRPr="007D5F06">
        <w:rPr>
          <w:rFonts w:eastAsia="Times New Roman" w:cs="Arial"/>
          <w:color w:val="000000" w:themeColor="text1"/>
          <w:sz w:val="24"/>
          <w:szCs w:val="24"/>
        </w:rPr>
        <w:t>.</w:t>
      </w:r>
    </w:p>
    <w:p w14:paraId="601AB8B9" w14:textId="77777777" w:rsidR="00283E3F" w:rsidRPr="00283E3F"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Times New Roman"/>
          <w:color w:val="000000" w:themeColor="text1"/>
          <w:sz w:val="24"/>
          <w:szCs w:val="24"/>
        </w:rPr>
        <w:t> </w:t>
      </w:r>
      <w:r w:rsidRPr="00283E3F">
        <w:rPr>
          <w:rFonts w:eastAsia="Times New Roman" w:cs="Arial"/>
          <w:color w:val="000000" w:themeColor="text1"/>
          <w:sz w:val="24"/>
          <w:szCs w:val="24"/>
        </w:rPr>
        <w:t>Perform a study or survey; analyze and present results</w:t>
      </w:r>
      <w:r w:rsidR="005F7875" w:rsidRPr="007D5F06">
        <w:rPr>
          <w:rFonts w:eastAsia="Times New Roman" w:cs="Arial"/>
          <w:color w:val="000000" w:themeColor="text1"/>
          <w:sz w:val="24"/>
          <w:szCs w:val="24"/>
        </w:rPr>
        <w:t>.</w:t>
      </w:r>
    </w:p>
    <w:p w14:paraId="601AB8BA" w14:textId="77777777" w:rsidR="00283E3F" w:rsidRPr="00283E3F"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Times New Roman"/>
          <w:color w:val="000000" w:themeColor="text1"/>
          <w:sz w:val="24"/>
          <w:szCs w:val="24"/>
        </w:rPr>
        <w:t> </w:t>
      </w:r>
      <w:r w:rsidRPr="00283E3F">
        <w:rPr>
          <w:rFonts w:eastAsia="Times New Roman" w:cs="Arial"/>
          <w:color w:val="000000" w:themeColor="text1"/>
          <w:sz w:val="24"/>
          <w:szCs w:val="24"/>
        </w:rPr>
        <w:t>Aid in the modification or enhancement of your employer site internship program</w:t>
      </w:r>
      <w:r w:rsidR="005F7875" w:rsidRPr="007D5F06">
        <w:rPr>
          <w:rFonts w:eastAsia="Times New Roman" w:cs="Arial"/>
          <w:color w:val="000000" w:themeColor="text1"/>
          <w:sz w:val="24"/>
          <w:szCs w:val="24"/>
        </w:rPr>
        <w:t>.</w:t>
      </w:r>
    </w:p>
    <w:p w14:paraId="601AB8BB" w14:textId="77777777" w:rsidR="00283E3F" w:rsidRPr="00283E3F"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Times New Roman"/>
          <w:color w:val="000000" w:themeColor="text1"/>
          <w:sz w:val="24"/>
          <w:szCs w:val="24"/>
        </w:rPr>
        <w:t> </w:t>
      </w:r>
      <w:r w:rsidRPr="00283E3F">
        <w:rPr>
          <w:rFonts w:eastAsia="Times New Roman" w:cs="Arial"/>
          <w:color w:val="000000" w:themeColor="text1"/>
          <w:sz w:val="24"/>
          <w:szCs w:val="24"/>
        </w:rPr>
        <w:t>Develop training material for future replacement interns</w:t>
      </w:r>
      <w:r w:rsidR="005F7875" w:rsidRPr="007D5F06">
        <w:rPr>
          <w:rFonts w:eastAsia="Times New Roman" w:cs="Arial"/>
          <w:color w:val="000000" w:themeColor="text1"/>
          <w:sz w:val="24"/>
          <w:szCs w:val="24"/>
        </w:rPr>
        <w:t>.</w:t>
      </w:r>
    </w:p>
    <w:p w14:paraId="601AB8BC" w14:textId="77777777" w:rsidR="00283E3F" w:rsidRPr="007D5F06" w:rsidRDefault="00283E3F" w:rsidP="00283E3F">
      <w:pPr>
        <w:numPr>
          <w:ilvl w:val="0"/>
          <w:numId w:val="1"/>
        </w:numPr>
        <w:shd w:val="clear" w:color="auto" w:fill="FFFFFF"/>
        <w:spacing w:after="0" w:line="240" w:lineRule="auto"/>
        <w:ind w:left="435"/>
        <w:jc w:val="both"/>
        <w:rPr>
          <w:rFonts w:eastAsia="Times New Roman" w:cs="Arial"/>
          <w:color w:val="000000" w:themeColor="text1"/>
          <w:sz w:val="24"/>
          <w:szCs w:val="24"/>
        </w:rPr>
      </w:pPr>
      <w:r w:rsidRPr="00283E3F">
        <w:rPr>
          <w:rFonts w:eastAsia="Times New Roman" w:cs="Times New Roman"/>
          <w:color w:val="000000" w:themeColor="text1"/>
          <w:sz w:val="24"/>
          <w:szCs w:val="24"/>
        </w:rPr>
        <w:t> </w:t>
      </w:r>
      <w:r w:rsidRPr="00283E3F">
        <w:rPr>
          <w:rFonts w:eastAsia="Times New Roman" w:cs="Arial"/>
          <w:color w:val="000000" w:themeColor="text1"/>
          <w:sz w:val="24"/>
          <w:szCs w:val="24"/>
        </w:rPr>
        <w:t>Help screen and train replacement interns prior to departure</w:t>
      </w:r>
      <w:r w:rsidR="005F7875" w:rsidRPr="007D5F06">
        <w:rPr>
          <w:rFonts w:eastAsia="Times New Roman" w:cs="Arial"/>
          <w:color w:val="000000" w:themeColor="text1"/>
          <w:sz w:val="24"/>
          <w:szCs w:val="24"/>
        </w:rPr>
        <w:t>.</w:t>
      </w:r>
    </w:p>
    <w:p w14:paraId="601AB8BD" w14:textId="77777777" w:rsidR="00D36608" w:rsidRPr="007D5F06" w:rsidRDefault="00D36608" w:rsidP="00D36608">
      <w:pPr>
        <w:shd w:val="clear" w:color="auto" w:fill="FFFFFF"/>
        <w:spacing w:after="0" w:line="240" w:lineRule="auto"/>
        <w:ind w:left="435"/>
        <w:jc w:val="both"/>
        <w:rPr>
          <w:rFonts w:eastAsia="Times New Roman" w:cs="Arial"/>
          <w:color w:val="000000" w:themeColor="text1"/>
          <w:sz w:val="24"/>
          <w:szCs w:val="24"/>
        </w:rPr>
      </w:pPr>
    </w:p>
    <w:p w14:paraId="601AB8BF" w14:textId="77777777" w:rsidR="003D1931" w:rsidRPr="007D5F06" w:rsidRDefault="003D1931" w:rsidP="003D1931">
      <w:pPr>
        <w:shd w:val="clear" w:color="auto" w:fill="FFFFFF"/>
        <w:spacing w:after="0" w:line="240" w:lineRule="auto"/>
        <w:ind w:left="435"/>
        <w:jc w:val="center"/>
        <w:rPr>
          <w:rFonts w:eastAsia="Times New Roman" w:cs="Arial"/>
          <w:b/>
          <w:color w:val="000000" w:themeColor="text1"/>
          <w:sz w:val="24"/>
          <w:szCs w:val="24"/>
          <w:u w:val="single"/>
        </w:rPr>
      </w:pPr>
      <w:r w:rsidRPr="007D5F06">
        <w:rPr>
          <w:rFonts w:eastAsia="Times New Roman" w:cs="Arial"/>
          <w:b/>
          <w:color w:val="000000" w:themeColor="text1"/>
          <w:sz w:val="24"/>
          <w:szCs w:val="24"/>
          <w:u w:val="single"/>
        </w:rPr>
        <w:t>SAMPLE PROJECTS FOR SPECIFIC DEPARTMENTS</w:t>
      </w:r>
    </w:p>
    <w:p w14:paraId="601AB8C0" w14:textId="77777777" w:rsidR="005F7875" w:rsidRPr="007D5F06" w:rsidRDefault="005F7875" w:rsidP="003D1931">
      <w:pPr>
        <w:shd w:val="clear" w:color="auto" w:fill="FFFFFF"/>
        <w:spacing w:after="0" w:line="240" w:lineRule="auto"/>
        <w:ind w:left="435"/>
        <w:jc w:val="center"/>
        <w:rPr>
          <w:rFonts w:eastAsia="Times New Roman" w:cs="Arial"/>
          <w:b/>
          <w:color w:val="000000" w:themeColor="text1"/>
          <w:sz w:val="24"/>
          <w:szCs w:val="24"/>
          <w:u w:val="single"/>
        </w:rPr>
      </w:pPr>
    </w:p>
    <w:tbl>
      <w:tblPr>
        <w:tblStyle w:val="TableGrid"/>
        <w:tblW w:w="0" w:type="auto"/>
        <w:tblLook w:val="04A0" w:firstRow="1" w:lastRow="0" w:firstColumn="1" w:lastColumn="0" w:noHBand="0" w:noVBand="1"/>
      </w:tblPr>
      <w:tblGrid>
        <w:gridCol w:w="2281"/>
        <w:gridCol w:w="7069"/>
      </w:tblGrid>
      <w:tr w:rsidR="00D36608" w:rsidRPr="007D5F06" w14:paraId="601AB8C4" w14:textId="77777777" w:rsidTr="007D5F06">
        <w:tc>
          <w:tcPr>
            <w:tcW w:w="2281" w:type="dxa"/>
          </w:tcPr>
          <w:p w14:paraId="601AB8C2" w14:textId="77777777" w:rsidR="00D36608" w:rsidRPr="007D5F06" w:rsidRDefault="00D36608"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t>Department</w:t>
            </w:r>
          </w:p>
        </w:tc>
        <w:tc>
          <w:tcPr>
            <w:tcW w:w="7069" w:type="dxa"/>
          </w:tcPr>
          <w:p w14:paraId="601AB8C3" w14:textId="77777777" w:rsidR="00D36608" w:rsidRPr="007D5F06" w:rsidRDefault="00D36608" w:rsidP="00283E3F">
            <w:pPr>
              <w:jc w:val="both"/>
              <w:rPr>
                <w:rFonts w:eastAsia="Times New Roman" w:cs="Arial"/>
                <w:b/>
                <w:bCs/>
                <w:color w:val="000000" w:themeColor="text1"/>
                <w:sz w:val="24"/>
                <w:szCs w:val="24"/>
              </w:rPr>
            </w:pPr>
            <w:r w:rsidRPr="007D5F06">
              <w:rPr>
                <w:rFonts w:eastAsia="Times New Roman" w:cs="Arial"/>
                <w:b/>
                <w:bCs/>
                <w:color w:val="000000" w:themeColor="text1"/>
                <w:sz w:val="24"/>
                <w:szCs w:val="24"/>
              </w:rPr>
              <w:t>Description of Projects</w:t>
            </w:r>
          </w:p>
        </w:tc>
      </w:tr>
      <w:tr w:rsidR="003D1931" w:rsidRPr="007D5F06" w14:paraId="601AB8CD" w14:textId="77777777" w:rsidTr="00435CAE">
        <w:tc>
          <w:tcPr>
            <w:tcW w:w="2281" w:type="dxa"/>
          </w:tcPr>
          <w:p w14:paraId="601AB8C5" w14:textId="77777777" w:rsidR="003D1931" w:rsidRPr="007D5F06" w:rsidRDefault="003D1931" w:rsidP="00D36608">
            <w:pPr>
              <w:rPr>
                <w:rFonts w:eastAsia="Times New Roman" w:cs="Arial"/>
                <w:b/>
                <w:bCs/>
                <w:color w:val="000000" w:themeColor="text1"/>
                <w:sz w:val="24"/>
                <w:szCs w:val="24"/>
              </w:rPr>
            </w:pPr>
            <w:r w:rsidRPr="00283E3F">
              <w:rPr>
                <w:rFonts w:eastAsia="Times New Roman" w:cs="Arial"/>
                <w:b/>
                <w:bCs/>
                <w:color w:val="000000" w:themeColor="text1"/>
                <w:sz w:val="24"/>
                <w:szCs w:val="24"/>
              </w:rPr>
              <w:t>Accounting Intern</w:t>
            </w:r>
          </w:p>
        </w:tc>
        <w:tc>
          <w:tcPr>
            <w:tcW w:w="7069" w:type="dxa"/>
          </w:tcPr>
          <w:p w14:paraId="601AB8C6"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Help with the transition of moving to an online expense reporting system.  Facilitate the training sessions to instruct all full- time employees how to report expenses</w:t>
            </w:r>
          </w:p>
          <w:p w14:paraId="601AB8C7"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Prepare a budget and provide weekly reports to management</w:t>
            </w:r>
            <w:r w:rsidRPr="007D5F06">
              <w:rPr>
                <w:rFonts w:eastAsia="Times New Roman" w:cs="Arial"/>
                <w:color w:val="000000" w:themeColor="text1"/>
                <w:sz w:val="24"/>
                <w:szCs w:val="24"/>
              </w:rPr>
              <w:t>.</w:t>
            </w:r>
          </w:p>
          <w:p w14:paraId="601AB8C8"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Learn to assist with accounts receivable and accounts payable.  </w:t>
            </w:r>
          </w:p>
          <w:p w14:paraId="601AB8C9"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Administrative work, filing, organizing, concepts of accounting and public finance.</w:t>
            </w:r>
          </w:p>
          <w:p w14:paraId="601AB8CA" w14:textId="77777777" w:rsidR="00A3050F" w:rsidRPr="007D5F06" w:rsidRDefault="00A3050F" w:rsidP="00A3050F">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Data entry in multiple city databases for: Residential Permits, Business Tax Operations, Enforcement &amp; Collections; </w:t>
            </w:r>
          </w:p>
          <w:p w14:paraId="601AB8CB" w14:textId="77777777" w:rsidR="00A3050F" w:rsidRPr="007D5F06" w:rsidRDefault="00A3050F" w:rsidP="00A3050F">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Compile, capture &amp; reconcile budget information for special projects.</w:t>
            </w:r>
          </w:p>
          <w:p w14:paraId="601AB8CC" w14:textId="77777777" w:rsidR="00A3050F" w:rsidRPr="007D5F06" w:rsidRDefault="00A3050F" w:rsidP="00A3050F">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Learn the operations of Revenue and work side by side with staff at triage assisting customers.</w:t>
            </w:r>
          </w:p>
        </w:tc>
      </w:tr>
      <w:tr w:rsidR="003D1931" w:rsidRPr="007D5F06" w14:paraId="601AB8D1" w14:textId="77777777" w:rsidTr="00435CAE">
        <w:tc>
          <w:tcPr>
            <w:tcW w:w="2281" w:type="dxa"/>
          </w:tcPr>
          <w:p w14:paraId="601AB8CE" w14:textId="77777777" w:rsidR="003D1931" w:rsidRPr="007D5F06" w:rsidRDefault="003D1931" w:rsidP="00D36608">
            <w:pPr>
              <w:rPr>
                <w:rFonts w:eastAsia="Times New Roman" w:cs="Arial"/>
                <w:b/>
                <w:bCs/>
                <w:color w:val="000000" w:themeColor="text1"/>
                <w:sz w:val="24"/>
                <w:szCs w:val="24"/>
              </w:rPr>
            </w:pPr>
            <w:r w:rsidRPr="00283E3F">
              <w:rPr>
                <w:rFonts w:eastAsia="Times New Roman" w:cs="Arial"/>
                <w:b/>
                <w:bCs/>
                <w:color w:val="000000" w:themeColor="text1"/>
                <w:sz w:val="24"/>
                <w:szCs w:val="24"/>
              </w:rPr>
              <w:t>Analytics Intern</w:t>
            </w:r>
          </w:p>
        </w:tc>
        <w:tc>
          <w:tcPr>
            <w:tcW w:w="7069" w:type="dxa"/>
          </w:tcPr>
          <w:p w14:paraId="601AB8CF"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Create a dashboard to record and report important company information</w:t>
            </w:r>
            <w:r w:rsidRPr="007D5F06">
              <w:rPr>
                <w:rFonts w:eastAsia="Times New Roman" w:cs="Arial"/>
                <w:color w:val="000000" w:themeColor="text1"/>
                <w:sz w:val="24"/>
                <w:szCs w:val="24"/>
              </w:rPr>
              <w:t>.</w:t>
            </w:r>
          </w:p>
          <w:p w14:paraId="601AB8D0" w14:textId="77777777" w:rsidR="003D1931" w:rsidRPr="007D5F06" w:rsidRDefault="003D1931" w:rsidP="003D1931">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Creating a database for affordable housing homeownership program compliance monitoring.</w:t>
            </w:r>
          </w:p>
        </w:tc>
      </w:tr>
      <w:tr w:rsidR="00D400A3" w:rsidRPr="007D5F06" w14:paraId="601AB8D4" w14:textId="77777777" w:rsidTr="00435CAE">
        <w:tc>
          <w:tcPr>
            <w:tcW w:w="2281" w:type="dxa"/>
          </w:tcPr>
          <w:p w14:paraId="601AB8D2" w14:textId="77777777" w:rsidR="00D400A3" w:rsidRPr="007D5F06" w:rsidRDefault="00D400A3" w:rsidP="00D36608">
            <w:pPr>
              <w:shd w:val="clear" w:color="auto" w:fill="FFFFFF"/>
              <w:jc w:val="both"/>
              <w:rPr>
                <w:rFonts w:eastAsia="Times New Roman" w:cs="Arial"/>
                <w:b/>
                <w:bCs/>
                <w:color w:val="000000" w:themeColor="text1"/>
                <w:sz w:val="24"/>
                <w:szCs w:val="24"/>
              </w:rPr>
            </w:pPr>
            <w:r w:rsidRPr="007D5F06">
              <w:rPr>
                <w:rFonts w:eastAsia="Times New Roman" w:cs="Arial"/>
                <w:b/>
                <w:bCs/>
                <w:color w:val="000000" w:themeColor="text1"/>
                <w:sz w:val="24"/>
                <w:szCs w:val="24"/>
              </w:rPr>
              <w:t>City Attorney Intern</w:t>
            </w:r>
          </w:p>
        </w:tc>
        <w:tc>
          <w:tcPr>
            <w:tcW w:w="7069" w:type="dxa"/>
          </w:tcPr>
          <w:p w14:paraId="601AB8D3" w14:textId="77777777" w:rsidR="00D400A3" w:rsidRPr="007D5F06" w:rsidRDefault="00D400A3" w:rsidP="00D400A3">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Work with the legal secretaries, the staff assistants, and office administrator on a variety of tasks, including file inventory and records destruction, office furniture inventory, Law Library inventory, cataloging and updates, court runs and legal document filings, document scanning and front office procedures.</w:t>
            </w:r>
          </w:p>
        </w:tc>
      </w:tr>
      <w:tr w:rsidR="00D400A3" w:rsidRPr="007D5F06" w14:paraId="601AB8D7" w14:textId="77777777" w:rsidTr="007D5F06">
        <w:tc>
          <w:tcPr>
            <w:tcW w:w="2281" w:type="dxa"/>
          </w:tcPr>
          <w:p w14:paraId="601AB8D5" w14:textId="77777777" w:rsidR="00D400A3" w:rsidRPr="007D5F06" w:rsidRDefault="00D400A3" w:rsidP="00D36608">
            <w:pPr>
              <w:shd w:val="clear" w:color="auto" w:fill="FFFFFF"/>
              <w:jc w:val="both"/>
              <w:rPr>
                <w:rFonts w:eastAsia="Times New Roman" w:cs="Arial"/>
                <w:b/>
                <w:bCs/>
                <w:color w:val="000000" w:themeColor="text1"/>
                <w:sz w:val="24"/>
                <w:szCs w:val="24"/>
              </w:rPr>
            </w:pPr>
            <w:r w:rsidRPr="007D5F06">
              <w:rPr>
                <w:rFonts w:eastAsia="Times New Roman" w:cs="Arial"/>
                <w:b/>
                <w:bCs/>
                <w:color w:val="000000" w:themeColor="text1"/>
                <w:sz w:val="24"/>
                <w:szCs w:val="24"/>
              </w:rPr>
              <w:lastRenderedPageBreak/>
              <w:t>City Clerk Intern</w:t>
            </w:r>
          </w:p>
        </w:tc>
        <w:tc>
          <w:tcPr>
            <w:tcW w:w="7069" w:type="dxa"/>
          </w:tcPr>
          <w:p w14:paraId="601AB8D6" w14:textId="77777777" w:rsidR="00D400A3" w:rsidRPr="007D5F06" w:rsidRDefault="00D400A3" w:rsidP="00FC62D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Update records in the </w:t>
            </w:r>
            <w:r w:rsidR="00FC62D1" w:rsidRPr="007D5F06">
              <w:rPr>
                <w:rFonts w:eastAsia="Times New Roman" w:cs="Arial"/>
                <w:color w:val="000000" w:themeColor="text1"/>
                <w:sz w:val="24"/>
                <w:szCs w:val="24"/>
              </w:rPr>
              <w:t xml:space="preserve">Content Management System </w:t>
            </w:r>
            <w:r w:rsidRPr="007D5F06">
              <w:rPr>
                <w:rFonts w:eastAsia="Times New Roman" w:cs="Arial"/>
                <w:color w:val="000000" w:themeColor="text1"/>
                <w:sz w:val="24"/>
                <w:szCs w:val="24"/>
              </w:rPr>
              <w:t>which included scanning, indexing and data entry.</w:t>
            </w:r>
          </w:p>
        </w:tc>
      </w:tr>
      <w:tr w:rsidR="003D1931" w:rsidRPr="007D5F06" w14:paraId="601AB8DF" w14:textId="77777777" w:rsidTr="007D5F06">
        <w:tc>
          <w:tcPr>
            <w:tcW w:w="2281" w:type="dxa"/>
          </w:tcPr>
          <w:p w14:paraId="601AB8D8" w14:textId="77777777" w:rsidR="003D1931" w:rsidRPr="00283E3F" w:rsidRDefault="003D1931" w:rsidP="00D36608">
            <w:pPr>
              <w:shd w:val="clear" w:color="auto" w:fill="FFFFFF"/>
              <w:jc w:val="both"/>
              <w:rPr>
                <w:rFonts w:eastAsia="Times New Roman" w:cs="Arial"/>
                <w:color w:val="000000" w:themeColor="text1"/>
                <w:sz w:val="24"/>
                <w:szCs w:val="24"/>
              </w:rPr>
            </w:pPr>
            <w:r w:rsidRPr="00283E3F">
              <w:rPr>
                <w:rFonts w:eastAsia="Times New Roman" w:cs="Arial"/>
                <w:b/>
                <w:bCs/>
                <w:color w:val="000000" w:themeColor="text1"/>
                <w:sz w:val="24"/>
                <w:szCs w:val="24"/>
              </w:rPr>
              <w:t>Communication Intern</w:t>
            </w:r>
          </w:p>
          <w:p w14:paraId="601AB8D9" w14:textId="77777777" w:rsidR="003D1931" w:rsidRPr="007D5F06" w:rsidRDefault="003D1931" w:rsidP="00D36608">
            <w:pPr>
              <w:rPr>
                <w:rFonts w:eastAsia="Times New Roman" w:cs="Arial"/>
                <w:b/>
                <w:bCs/>
                <w:color w:val="000000" w:themeColor="text1"/>
                <w:sz w:val="24"/>
                <w:szCs w:val="24"/>
              </w:rPr>
            </w:pPr>
          </w:p>
        </w:tc>
        <w:tc>
          <w:tcPr>
            <w:tcW w:w="7069" w:type="dxa"/>
          </w:tcPr>
          <w:p w14:paraId="601AB8DA"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Critique your company's website from a user perspective; brainstorm ideas for boosting usability</w:t>
            </w:r>
            <w:r w:rsidRPr="007D5F06">
              <w:rPr>
                <w:rFonts w:eastAsia="Times New Roman" w:cs="Arial"/>
                <w:color w:val="000000" w:themeColor="text1"/>
                <w:sz w:val="24"/>
                <w:szCs w:val="24"/>
              </w:rPr>
              <w:t>.</w:t>
            </w:r>
          </w:p>
          <w:p w14:paraId="601AB8DB"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Create support materials, such as charts, graphs, or other visuals</w:t>
            </w:r>
          </w:p>
          <w:p w14:paraId="601AB8DC"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Write internal communications</w:t>
            </w:r>
            <w:r w:rsidRPr="007D5F06">
              <w:rPr>
                <w:rFonts w:eastAsia="Times New Roman" w:cs="Arial"/>
                <w:color w:val="000000" w:themeColor="text1"/>
                <w:sz w:val="24"/>
                <w:szCs w:val="24"/>
              </w:rPr>
              <w:t>.</w:t>
            </w:r>
          </w:p>
          <w:p w14:paraId="601AB8DD"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Compile employee manuals or develop process directions for tasks with high employee turnover</w:t>
            </w:r>
            <w:r w:rsidRPr="007D5F06">
              <w:rPr>
                <w:rFonts w:eastAsia="Times New Roman" w:cs="Arial"/>
                <w:color w:val="000000" w:themeColor="text1"/>
                <w:sz w:val="24"/>
                <w:szCs w:val="24"/>
              </w:rPr>
              <w:t>.</w:t>
            </w:r>
          </w:p>
          <w:p w14:paraId="601AB8DE"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Scan industry media for news items; provide regularly scheduled updates</w:t>
            </w:r>
            <w:r w:rsidRPr="007D5F06">
              <w:rPr>
                <w:rFonts w:eastAsia="Times New Roman" w:cs="Arial"/>
                <w:color w:val="000000" w:themeColor="text1"/>
                <w:sz w:val="24"/>
                <w:szCs w:val="24"/>
              </w:rPr>
              <w:t>.</w:t>
            </w:r>
          </w:p>
        </w:tc>
      </w:tr>
      <w:tr w:rsidR="003D1931" w:rsidRPr="007D5F06" w14:paraId="601AB8E3" w14:textId="77777777" w:rsidTr="007D5F06">
        <w:tc>
          <w:tcPr>
            <w:tcW w:w="2281" w:type="dxa"/>
          </w:tcPr>
          <w:p w14:paraId="601AB8E0" w14:textId="77777777" w:rsidR="003D1931" w:rsidRPr="007D5F06" w:rsidRDefault="003D1931" w:rsidP="00D36608">
            <w:pPr>
              <w:rPr>
                <w:rFonts w:eastAsia="Times New Roman" w:cs="Arial"/>
                <w:b/>
                <w:bCs/>
                <w:color w:val="000000" w:themeColor="text1"/>
                <w:sz w:val="24"/>
                <w:szCs w:val="24"/>
              </w:rPr>
            </w:pPr>
            <w:r w:rsidRPr="00283E3F">
              <w:rPr>
                <w:rFonts w:eastAsia="Times New Roman" w:cs="Arial"/>
                <w:b/>
                <w:bCs/>
                <w:color w:val="000000" w:themeColor="text1"/>
                <w:sz w:val="24"/>
                <w:szCs w:val="24"/>
              </w:rPr>
              <w:t>Community Impact Intern</w:t>
            </w:r>
          </w:p>
        </w:tc>
        <w:tc>
          <w:tcPr>
            <w:tcW w:w="7069" w:type="dxa"/>
          </w:tcPr>
          <w:p w14:paraId="601AB8E1"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Participate in community events by providing outreach at tabling events</w:t>
            </w:r>
            <w:r w:rsidRPr="007D5F06">
              <w:rPr>
                <w:rFonts w:eastAsia="Times New Roman" w:cs="Arial"/>
                <w:color w:val="000000" w:themeColor="text1"/>
                <w:sz w:val="24"/>
                <w:szCs w:val="24"/>
              </w:rPr>
              <w:t>.</w:t>
            </w:r>
          </w:p>
          <w:p w14:paraId="601AB8E2"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Research upcoming community events that company staff can participate</w:t>
            </w:r>
            <w:r w:rsidRPr="007D5F06">
              <w:rPr>
                <w:rFonts w:eastAsia="Times New Roman" w:cs="Arial"/>
                <w:color w:val="000000" w:themeColor="text1"/>
                <w:sz w:val="24"/>
                <w:szCs w:val="24"/>
              </w:rPr>
              <w:t>.</w:t>
            </w:r>
          </w:p>
        </w:tc>
      </w:tr>
      <w:tr w:rsidR="00F22136" w:rsidRPr="007D5F06" w14:paraId="601AB8E6" w14:textId="77777777" w:rsidTr="007D5F06">
        <w:tc>
          <w:tcPr>
            <w:tcW w:w="2281" w:type="dxa"/>
          </w:tcPr>
          <w:p w14:paraId="601AB8E4" w14:textId="77777777" w:rsidR="00F22136" w:rsidRPr="007D5F06" w:rsidRDefault="00F22136"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t>Community Services Intern</w:t>
            </w:r>
          </w:p>
        </w:tc>
        <w:tc>
          <w:tcPr>
            <w:tcW w:w="7069" w:type="dxa"/>
          </w:tcPr>
          <w:p w14:paraId="601AB8E5" w14:textId="77777777" w:rsidR="00F22136" w:rsidRPr="007D5F06" w:rsidRDefault="00F22136" w:rsidP="00D400A3">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Interns are typically assigned administrative duties.  Tasks included filing, scanning and data entry.  One of the bigger projects assigned last year was to review Rental Housing Inspection Program cases in our code compliance management system. The interns were required to determine if RHIP cases with “government exemption” statuses were valid by reviewing exemption documents attached to the case file, review of the existing and prior ownership of the property, and other research as needed to assist in making a determination.  They tracked such findings in an excel spreadsheet and created case activities for staff to follow up.  The interns also worked with Excel formulas to modify generated reports; helping the interns gain Excel experience in making large active spreadsheets manageable.</w:t>
            </w:r>
          </w:p>
        </w:tc>
      </w:tr>
      <w:tr w:rsidR="00D400A3" w:rsidRPr="007D5F06" w14:paraId="601AB8EC" w14:textId="77777777" w:rsidTr="007D5F06">
        <w:tc>
          <w:tcPr>
            <w:tcW w:w="2281" w:type="dxa"/>
          </w:tcPr>
          <w:p w14:paraId="601AB8E7" w14:textId="77777777" w:rsidR="00D400A3" w:rsidRPr="007D5F06" w:rsidRDefault="00D400A3"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t>Councilmember/City Manager Intern</w:t>
            </w:r>
          </w:p>
        </w:tc>
        <w:tc>
          <w:tcPr>
            <w:tcW w:w="7069" w:type="dxa"/>
          </w:tcPr>
          <w:p w14:paraId="601AB8E8" w14:textId="77777777" w:rsidR="00D400A3" w:rsidRPr="007D5F06" w:rsidRDefault="00D400A3" w:rsidP="00D400A3">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Shadow council district staff at meetings with city staff where they provided the meeting notes.  </w:t>
            </w:r>
          </w:p>
          <w:p w14:paraId="601AB8E9" w14:textId="77777777" w:rsidR="00D400A3" w:rsidRPr="007D5F06" w:rsidRDefault="00D400A3" w:rsidP="00D400A3">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Utilize writing skills as drafts and editing of communication materials were necessary.  </w:t>
            </w:r>
          </w:p>
          <w:p w14:paraId="601AB8EA" w14:textId="77777777" w:rsidR="00D400A3" w:rsidRPr="007D5F06" w:rsidRDefault="00D400A3" w:rsidP="00D400A3">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Conduct policy research and assist with constituent affairs. Work on policy projects involving two key neighborhoods, while also helping us address smaller matters – e.g. redesigning a park – in other neighborhoods.</w:t>
            </w:r>
          </w:p>
          <w:p w14:paraId="601AB8EB" w14:textId="77777777" w:rsidR="00D400A3" w:rsidRPr="007D5F06" w:rsidRDefault="00D400A3" w:rsidP="00D400A3">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Research specific items of interest to the Councilmember around new local ordinances and government policies was completed.</w:t>
            </w:r>
          </w:p>
        </w:tc>
      </w:tr>
      <w:tr w:rsidR="003D1931" w:rsidRPr="007D5F06" w14:paraId="601AB8F0" w14:textId="77777777" w:rsidTr="007D5F06">
        <w:tc>
          <w:tcPr>
            <w:tcW w:w="2281" w:type="dxa"/>
          </w:tcPr>
          <w:p w14:paraId="601AB8ED" w14:textId="77777777" w:rsidR="003D1931" w:rsidRPr="007D5F06" w:rsidRDefault="003D1931" w:rsidP="00D36608">
            <w:pPr>
              <w:rPr>
                <w:rFonts w:eastAsia="Times New Roman" w:cs="Arial"/>
                <w:b/>
                <w:bCs/>
                <w:color w:val="000000" w:themeColor="text1"/>
                <w:sz w:val="24"/>
                <w:szCs w:val="24"/>
              </w:rPr>
            </w:pPr>
            <w:r w:rsidRPr="00283E3F">
              <w:rPr>
                <w:rFonts w:eastAsia="Times New Roman" w:cs="Arial"/>
                <w:b/>
                <w:bCs/>
                <w:color w:val="000000" w:themeColor="text1"/>
                <w:sz w:val="24"/>
                <w:szCs w:val="24"/>
              </w:rPr>
              <w:t>Digital Intern</w:t>
            </w:r>
          </w:p>
        </w:tc>
        <w:tc>
          <w:tcPr>
            <w:tcW w:w="7069" w:type="dxa"/>
          </w:tcPr>
          <w:p w14:paraId="601AB8EE"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Travel with company members – interview members, write stories and post pictures to be published on company website</w:t>
            </w:r>
            <w:r w:rsidRPr="007D5F06">
              <w:rPr>
                <w:rFonts w:eastAsia="Times New Roman" w:cs="Arial"/>
                <w:color w:val="000000" w:themeColor="text1"/>
                <w:sz w:val="24"/>
                <w:szCs w:val="24"/>
              </w:rPr>
              <w:t>.</w:t>
            </w:r>
          </w:p>
          <w:p w14:paraId="601AB8EF" w14:textId="77777777" w:rsidR="003D1931" w:rsidRPr="007D5F06" w:rsidRDefault="003D1931" w:rsidP="003D1931">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Work on a new app.</w:t>
            </w:r>
          </w:p>
        </w:tc>
      </w:tr>
      <w:tr w:rsidR="00D43E8C" w:rsidRPr="007D5F06" w14:paraId="601AB8F4" w14:textId="77777777" w:rsidTr="007D5F06">
        <w:tc>
          <w:tcPr>
            <w:tcW w:w="2281" w:type="dxa"/>
          </w:tcPr>
          <w:p w14:paraId="601AB8F1" w14:textId="77777777" w:rsidR="00D43E8C" w:rsidRPr="007D5F06" w:rsidRDefault="00D43E8C"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t>Economic Development Intern</w:t>
            </w:r>
          </w:p>
        </w:tc>
        <w:tc>
          <w:tcPr>
            <w:tcW w:w="7069" w:type="dxa"/>
          </w:tcPr>
          <w:p w14:paraId="601AB8F2" w14:textId="77777777" w:rsidR="00D43E8C" w:rsidRPr="007D5F06" w:rsidRDefault="00D43E8C" w:rsidP="00D43E8C">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Reorganization of the administrative file system and project related archives along with the records for the numerous contracts and documents contained within the department.  </w:t>
            </w:r>
          </w:p>
          <w:p w14:paraId="601AB8F3" w14:textId="77777777" w:rsidR="00D43E8C" w:rsidRPr="007D5F06" w:rsidRDefault="00D43E8C" w:rsidP="00D43E8C">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lastRenderedPageBreak/>
              <w:t>Coordinate the organization and ready-retrieval system to access important real estate, redevelopment and economic development records.</w:t>
            </w:r>
          </w:p>
        </w:tc>
      </w:tr>
      <w:tr w:rsidR="007E7284" w:rsidRPr="007D5F06" w14:paraId="601AB8F8" w14:textId="77777777" w:rsidTr="007D5F06">
        <w:tc>
          <w:tcPr>
            <w:tcW w:w="2281" w:type="dxa"/>
          </w:tcPr>
          <w:p w14:paraId="601AB8F5" w14:textId="77777777" w:rsidR="007E7284" w:rsidRPr="007D5F06" w:rsidRDefault="007E7284"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lastRenderedPageBreak/>
              <w:t>Fire Department</w:t>
            </w:r>
          </w:p>
        </w:tc>
        <w:tc>
          <w:tcPr>
            <w:tcW w:w="7069" w:type="dxa"/>
          </w:tcPr>
          <w:p w14:paraId="601AB8F6" w14:textId="77777777" w:rsidR="007E7284" w:rsidRPr="007D5F06" w:rsidRDefault="007E7284"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Design monthly safety flyers to be used by personnel, input information from microfilm cartridges onto excel spreadsheet, answered phones and greeted customers.</w:t>
            </w:r>
          </w:p>
          <w:p w14:paraId="601AB8F7" w14:textId="77777777" w:rsidR="007E7284" w:rsidRPr="007D5F06" w:rsidRDefault="007E7284"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Participate </w:t>
            </w:r>
            <w:r w:rsidR="00DF27FB" w:rsidRPr="007D5F06">
              <w:rPr>
                <w:rFonts w:eastAsia="Times New Roman" w:cs="Arial"/>
                <w:color w:val="000000" w:themeColor="text1"/>
                <w:sz w:val="24"/>
                <w:szCs w:val="24"/>
              </w:rPr>
              <w:t>in boot collection and design flyer.</w:t>
            </w:r>
          </w:p>
        </w:tc>
      </w:tr>
      <w:tr w:rsidR="003D1931" w:rsidRPr="007D5F06" w14:paraId="601AB8FF" w14:textId="77777777" w:rsidTr="007D5F06">
        <w:tc>
          <w:tcPr>
            <w:tcW w:w="2281" w:type="dxa"/>
          </w:tcPr>
          <w:p w14:paraId="601AB8F9" w14:textId="77777777" w:rsidR="003D1931" w:rsidRPr="007D5F06" w:rsidRDefault="003D1931"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t xml:space="preserve">Graphic </w:t>
            </w:r>
            <w:r w:rsidRPr="00283E3F">
              <w:rPr>
                <w:rFonts w:eastAsia="Times New Roman" w:cs="Arial"/>
                <w:b/>
                <w:bCs/>
                <w:color w:val="000000" w:themeColor="text1"/>
                <w:sz w:val="24"/>
                <w:szCs w:val="24"/>
              </w:rPr>
              <w:t>Design Intern</w:t>
            </w:r>
          </w:p>
        </w:tc>
        <w:tc>
          <w:tcPr>
            <w:tcW w:w="7069" w:type="dxa"/>
          </w:tcPr>
          <w:p w14:paraId="601AB8FA"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Develop a digital bulletin board for break rooms that include – Team Member birthdays, new hires, awards/service anniversaries, and health and safety tips</w:t>
            </w:r>
            <w:r w:rsidRPr="007D5F06">
              <w:rPr>
                <w:rFonts w:eastAsia="Times New Roman" w:cs="Arial"/>
                <w:color w:val="000000" w:themeColor="text1"/>
                <w:sz w:val="24"/>
                <w:szCs w:val="24"/>
              </w:rPr>
              <w:t>.</w:t>
            </w:r>
          </w:p>
          <w:p w14:paraId="601AB8FB"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Create picture and designs to be used on company website and marketing material</w:t>
            </w:r>
            <w:r w:rsidRPr="007D5F06">
              <w:rPr>
                <w:rFonts w:eastAsia="Times New Roman" w:cs="Arial"/>
                <w:color w:val="000000" w:themeColor="text1"/>
                <w:sz w:val="24"/>
                <w:szCs w:val="24"/>
              </w:rPr>
              <w:t>.</w:t>
            </w:r>
          </w:p>
          <w:p w14:paraId="601AB8FC" w14:textId="77777777" w:rsidR="003D1931" w:rsidRPr="007D5F06" w:rsidRDefault="003D1931" w:rsidP="003D1931">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Create brochures highlighting services.</w:t>
            </w:r>
          </w:p>
          <w:p w14:paraId="601AB8FD" w14:textId="77777777" w:rsidR="003D1931" w:rsidRPr="007D5F06" w:rsidRDefault="003D1931" w:rsidP="003D1931">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Design graphics to help articulate information.</w:t>
            </w:r>
          </w:p>
          <w:p w14:paraId="601AB8FE" w14:textId="77777777" w:rsidR="00A3050F" w:rsidRPr="007D5F06" w:rsidRDefault="00A3050F" w:rsidP="00A3050F">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Create graphics and optimize images using the Adobe design software, Illustrator (graphics software) and the Adobe photo editing and effects software, Photoshop.</w:t>
            </w:r>
          </w:p>
        </w:tc>
      </w:tr>
      <w:tr w:rsidR="003D1931" w:rsidRPr="007D5F06" w14:paraId="601AB904" w14:textId="77777777" w:rsidTr="007D5F06">
        <w:tc>
          <w:tcPr>
            <w:tcW w:w="2281" w:type="dxa"/>
          </w:tcPr>
          <w:p w14:paraId="601AB900" w14:textId="77777777" w:rsidR="003D1931" w:rsidRPr="007D5F06" w:rsidRDefault="003D1931"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t>Human Resources Intern</w:t>
            </w:r>
          </w:p>
        </w:tc>
        <w:tc>
          <w:tcPr>
            <w:tcW w:w="7069" w:type="dxa"/>
          </w:tcPr>
          <w:p w14:paraId="601AB901"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This internship opportunity provided administrative support to the Personnel Section of Parks &amp; Recreation.  Tasks included filing (set up new employee files, purge old files, input information in spreadsheet, complete no longer interested forms &amp; file personnel transactions), mail (collect daily mail and distribute to appropriate employees along with research unclaimed mail to distribute to appropriate departments) and reception (greet walk-in customers and answer phone and direct calls).</w:t>
            </w:r>
          </w:p>
          <w:p w14:paraId="601AB902" w14:textId="77777777" w:rsidR="00F6033A" w:rsidRPr="007D5F06" w:rsidRDefault="00F6033A" w:rsidP="00F6033A">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Organize</w:t>
            </w:r>
            <w:r w:rsidR="00F22136" w:rsidRPr="007D5F06">
              <w:rPr>
                <w:rFonts w:eastAsia="Times New Roman" w:cs="Arial"/>
                <w:color w:val="000000" w:themeColor="text1"/>
                <w:sz w:val="24"/>
                <w:szCs w:val="24"/>
              </w:rPr>
              <w:t>, prep</w:t>
            </w:r>
            <w:r w:rsidRPr="007D5F06">
              <w:rPr>
                <w:rFonts w:eastAsia="Times New Roman" w:cs="Arial"/>
                <w:color w:val="000000" w:themeColor="text1"/>
                <w:sz w:val="24"/>
                <w:szCs w:val="24"/>
              </w:rPr>
              <w:t>are</w:t>
            </w:r>
            <w:r w:rsidR="00F22136" w:rsidRPr="007D5F06">
              <w:rPr>
                <w:rFonts w:eastAsia="Times New Roman" w:cs="Arial"/>
                <w:color w:val="000000" w:themeColor="text1"/>
                <w:sz w:val="24"/>
                <w:szCs w:val="24"/>
              </w:rPr>
              <w:t xml:space="preserve"> and scan files that are permanent records in </w:t>
            </w:r>
            <w:r w:rsidRPr="007D5F06">
              <w:rPr>
                <w:rFonts w:eastAsia="Times New Roman" w:cs="Arial"/>
                <w:color w:val="000000" w:themeColor="text1"/>
                <w:sz w:val="24"/>
                <w:szCs w:val="24"/>
              </w:rPr>
              <w:t>the</w:t>
            </w:r>
            <w:r w:rsidR="00F22136" w:rsidRPr="007D5F06">
              <w:rPr>
                <w:rFonts w:eastAsia="Times New Roman" w:cs="Arial"/>
                <w:color w:val="000000" w:themeColor="text1"/>
                <w:sz w:val="24"/>
                <w:szCs w:val="24"/>
              </w:rPr>
              <w:t xml:space="preserve"> office.  </w:t>
            </w:r>
          </w:p>
          <w:p w14:paraId="601AB903" w14:textId="77777777" w:rsidR="00F22136" w:rsidRPr="007D5F06" w:rsidRDefault="00F6033A" w:rsidP="00F6033A">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Compile</w:t>
            </w:r>
            <w:r w:rsidR="00F22136" w:rsidRPr="007D5F06">
              <w:rPr>
                <w:rFonts w:eastAsia="Times New Roman" w:cs="Arial"/>
                <w:color w:val="000000" w:themeColor="text1"/>
                <w:sz w:val="24"/>
                <w:szCs w:val="24"/>
              </w:rPr>
              <w:t xml:space="preserve"> benefits orientation packets and prep boxes for permanent destruction.</w:t>
            </w:r>
          </w:p>
        </w:tc>
      </w:tr>
      <w:tr w:rsidR="003D1931" w:rsidRPr="007D5F06" w14:paraId="601AB908" w14:textId="77777777" w:rsidTr="007D5F06">
        <w:tc>
          <w:tcPr>
            <w:tcW w:w="2281" w:type="dxa"/>
          </w:tcPr>
          <w:p w14:paraId="601AB905" w14:textId="77777777" w:rsidR="003D1931" w:rsidRPr="00283E3F" w:rsidRDefault="003D1931" w:rsidP="003D1931">
            <w:pPr>
              <w:shd w:val="clear" w:color="auto" w:fill="FFFFFF"/>
              <w:jc w:val="both"/>
              <w:rPr>
                <w:rFonts w:eastAsia="Times New Roman" w:cs="Arial"/>
                <w:color w:val="000000" w:themeColor="text1"/>
                <w:sz w:val="24"/>
                <w:szCs w:val="24"/>
              </w:rPr>
            </w:pPr>
            <w:r w:rsidRPr="00283E3F">
              <w:rPr>
                <w:rFonts w:eastAsia="Times New Roman" w:cs="Arial"/>
                <w:b/>
                <w:bCs/>
                <w:color w:val="000000" w:themeColor="text1"/>
                <w:sz w:val="24"/>
                <w:szCs w:val="24"/>
              </w:rPr>
              <w:t>IT Intern</w:t>
            </w:r>
          </w:p>
          <w:p w14:paraId="601AB906" w14:textId="77777777" w:rsidR="003D1931" w:rsidRPr="007D5F06" w:rsidRDefault="003D1931" w:rsidP="00D36608">
            <w:pPr>
              <w:rPr>
                <w:rFonts w:eastAsia="Times New Roman" w:cs="Arial"/>
                <w:b/>
                <w:bCs/>
                <w:color w:val="000000" w:themeColor="text1"/>
                <w:sz w:val="24"/>
                <w:szCs w:val="24"/>
              </w:rPr>
            </w:pPr>
          </w:p>
        </w:tc>
        <w:tc>
          <w:tcPr>
            <w:tcW w:w="7069" w:type="dxa"/>
          </w:tcPr>
          <w:p w14:paraId="601AB907"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Evaluate some area of IT functionality; ask if they see a way to improve efficiency, streamline programs, or cut costs</w:t>
            </w:r>
            <w:r w:rsidRPr="007D5F06">
              <w:rPr>
                <w:rFonts w:eastAsia="Times New Roman" w:cs="Arial"/>
                <w:color w:val="000000" w:themeColor="text1"/>
                <w:sz w:val="24"/>
                <w:szCs w:val="24"/>
              </w:rPr>
              <w:t>.</w:t>
            </w:r>
          </w:p>
        </w:tc>
      </w:tr>
      <w:tr w:rsidR="00D43E8C" w:rsidRPr="007D5F06" w14:paraId="601AB90C" w14:textId="77777777" w:rsidTr="007D5F06">
        <w:tc>
          <w:tcPr>
            <w:tcW w:w="2281" w:type="dxa"/>
          </w:tcPr>
          <w:p w14:paraId="601AB909" w14:textId="77777777" w:rsidR="00D43E8C" w:rsidRPr="007D5F06" w:rsidRDefault="00D43E8C" w:rsidP="00AF60B9">
            <w:pPr>
              <w:shd w:val="clear" w:color="auto" w:fill="FFFFFF"/>
              <w:rPr>
                <w:rFonts w:eastAsia="Times New Roman" w:cs="Arial"/>
                <w:b/>
                <w:bCs/>
                <w:color w:val="000000" w:themeColor="text1"/>
                <w:sz w:val="24"/>
                <w:szCs w:val="24"/>
              </w:rPr>
            </w:pPr>
            <w:r w:rsidRPr="007D5F06">
              <w:rPr>
                <w:rFonts w:eastAsia="Times New Roman" w:cs="Arial"/>
                <w:b/>
                <w:bCs/>
                <w:color w:val="000000" w:themeColor="text1"/>
                <w:sz w:val="24"/>
                <w:szCs w:val="24"/>
              </w:rPr>
              <w:t>Museum Intern</w:t>
            </w:r>
          </w:p>
        </w:tc>
        <w:tc>
          <w:tcPr>
            <w:tcW w:w="7069" w:type="dxa"/>
          </w:tcPr>
          <w:p w14:paraId="601AB90A" w14:textId="77777777" w:rsidR="00D43E8C" w:rsidRPr="007D5F06" w:rsidRDefault="00D43E8C" w:rsidP="00D43E8C">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Support the Education Department with a variety of administrative tasks, including conducting research and putting together a report, collating and packet making, and putting together mailings. </w:t>
            </w:r>
          </w:p>
          <w:p w14:paraId="601AB90B" w14:textId="77777777" w:rsidR="00D43E8C" w:rsidRPr="007D5F06" w:rsidRDefault="00D43E8C" w:rsidP="00D43E8C">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Assist the Director of Education with the development of the Teen program and intern at events.</w:t>
            </w:r>
          </w:p>
        </w:tc>
      </w:tr>
      <w:tr w:rsidR="00AF60B9" w:rsidRPr="007D5F06" w14:paraId="601AB911" w14:textId="77777777" w:rsidTr="007D5F06">
        <w:tc>
          <w:tcPr>
            <w:tcW w:w="2281" w:type="dxa"/>
          </w:tcPr>
          <w:p w14:paraId="601AB90D" w14:textId="77777777" w:rsidR="00AF60B9" w:rsidRPr="007D5F06" w:rsidRDefault="00AF60B9" w:rsidP="00AF60B9">
            <w:pPr>
              <w:shd w:val="clear" w:color="auto" w:fill="FFFFFF"/>
              <w:rPr>
                <w:rFonts w:eastAsia="Times New Roman" w:cs="Arial"/>
                <w:b/>
                <w:bCs/>
                <w:color w:val="000000" w:themeColor="text1"/>
                <w:sz w:val="24"/>
                <w:szCs w:val="24"/>
              </w:rPr>
            </w:pPr>
            <w:r w:rsidRPr="007D5F06">
              <w:rPr>
                <w:rFonts w:eastAsia="Times New Roman" w:cs="Arial"/>
                <w:b/>
                <w:bCs/>
                <w:color w:val="000000" w:themeColor="text1"/>
                <w:sz w:val="24"/>
                <w:szCs w:val="24"/>
              </w:rPr>
              <w:t>Police Department Intern</w:t>
            </w:r>
          </w:p>
        </w:tc>
        <w:tc>
          <w:tcPr>
            <w:tcW w:w="7069" w:type="dxa"/>
          </w:tcPr>
          <w:p w14:paraId="601AB90E" w14:textId="77777777" w:rsidR="00AF60B9" w:rsidRPr="007D5F06" w:rsidRDefault="00AF60B9" w:rsidP="00AF60B9">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Tour all support systems of the Police Department.  </w:t>
            </w:r>
          </w:p>
          <w:p w14:paraId="601AB90F" w14:textId="77777777" w:rsidR="00AF60B9" w:rsidRPr="007D5F06" w:rsidRDefault="00AF60B9" w:rsidP="00AF60B9">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Work in areas that are less known, such as Fiscal unit, Supply unit, and IT unit.</w:t>
            </w:r>
          </w:p>
          <w:p w14:paraId="601AB910" w14:textId="77777777" w:rsidR="00AF60B9" w:rsidRPr="007D5F06" w:rsidRDefault="00AF60B9" w:rsidP="00AF60B9">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Design safety announcements for citizens.</w:t>
            </w:r>
          </w:p>
        </w:tc>
      </w:tr>
      <w:tr w:rsidR="005F7875" w:rsidRPr="007D5F06" w14:paraId="601AB91C" w14:textId="77777777" w:rsidTr="007D5F06">
        <w:tc>
          <w:tcPr>
            <w:tcW w:w="2281" w:type="dxa"/>
          </w:tcPr>
          <w:p w14:paraId="601AB912" w14:textId="77777777" w:rsidR="005F7875" w:rsidRPr="007D5F06" w:rsidRDefault="005F7875" w:rsidP="005F7875">
            <w:pPr>
              <w:shd w:val="clear" w:color="auto" w:fill="FFFFFF"/>
              <w:jc w:val="both"/>
              <w:rPr>
                <w:sz w:val="24"/>
                <w:szCs w:val="24"/>
              </w:rPr>
            </w:pPr>
            <w:r w:rsidRPr="007D5F06">
              <w:rPr>
                <w:rFonts w:eastAsia="Times New Roman" w:cs="Arial"/>
                <w:b/>
                <w:bCs/>
                <w:color w:val="000000" w:themeColor="text1"/>
                <w:sz w:val="24"/>
                <w:szCs w:val="24"/>
              </w:rPr>
              <w:t>Public Works Intern</w:t>
            </w:r>
            <w:r w:rsidRPr="007D5F06">
              <w:rPr>
                <w:rFonts w:eastAsia="Times New Roman" w:cs="Times New Roman"/>
                <w:color w:val="000000" w:themeColor="text1"/>
                <w:sz w:val="24"/>
                <w:szCs w:val="24"/>
              </w:rPr>
              <w:t xml:space="preserve">  </w:t>
            </w:r>
          </w:p>
        </w:tc>
        <w:tc>
          <w:tcPr>
            <w:tcW w:w="7069" w:type="dxa"/>
          </w:tcPr>
          <w:p w14:paraId="601AB913" w14:textId="77777777" w:rsidR="005F7875" w:rsidRPr="007D5F06" w:rsidRDefault="005F7875" w:rsidP="005F7875">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Organize lock and key inventories for all the alley closure gates within the city.  </w:t>
            </w:r>
          </w:p>
          <w:p w14:paraId="601AB914" w14:textId="77777777" w:rsidR="005F7875" w:rsidRPr="007D5F06" w:rsidRDefault="005F7875" w:rsidP="005F7875">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lastRenderedPageBreak/>
              <w:t xml:space="preserve">Generate inventory status on some of the gates and help with minor repairs with gates and locks.  </w:t>
            </w:r>
          </w:p>
          <w:p w14:paraId="601AB915" w14:textId="77777777" w:rsidR="005F7875" w:rsidRPr="007D5F06" w:rsidRDefault="005F7875" w:rsidP="005F7875">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Proofreading of some official documents that were sent out to property owners and the City Council was done.  </w:t>
            </w:r>
          </w:p>
          <w:p w14:paraId="601AB916" w14:textId="77777777" w:rsidR="005F7875" w:rsidRPr="007D5F06" w:rsidRDefault="005F7875" w:rsidP="005F7875">
            <w:pPr>
              <w:numPr>
                <w:ilvl w:val="0"/>
                <w:numId w:val="3"/>
              </w:numPr>
              <w:shd w:val="clear" w:color="auto" w:fill="FFFFFF"/>
              <w:ind w:left="435"/>
              <w:jc w:val="both"/>
              <w:rPr>
                <w:sz w:val="24"/>
                <w:szCs w:val="24"/>
              </w:rPr>
            </w:pPr>
            <w:r w:rsidRPr="007D5F06">
              <w:rPr>
                <w:rFonts w:eastAsia="Times New Roman" w:cs="Arial"/>
                <w:color w:val="000000" w:themeColor="text1"/>
                <w:sz w:val="24"/>
                <w:szCs w:val="24"/>
              </w:rPr>
              <w:t>Other tasks including filing, scanning and copying other city documents.</w:t>
            </w:r>
          </w:p>
          <w:p w14:paraId="601AB917" w14:textId="77777777" w:rsidR="00C32131" w:rsidRPr="007D5F06" w:rsidRDefault="00C32131" w:rsidP="00C321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Work on a specific city issue.  For example, in Sacramento, by using the Google maps satellite function along with the County of Sacramento’s Parcel Viewer a map was developed to show the vacant lots and other troubled areas where frequent illegal dumping was taking place.  Reporting items to 311, supporting the implementation of a Master File system and speaking to constituents about their concerns or questions on the phone were other duties undertaken.</w:t>
            </w:r>
          </w:p>
          <w:p w14:paraId="601AB918" w14:textId="77777777" w:rsidR="005E027E" w:rsidRPr="007D5F06" w:rsidRDefault="005E027E" w:rsidP="005E027E">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Worked on a budget exercise in Excel. </w:t>
            </w:r>
          </w:p>
          <w:p w14:paraId="601AB919" w14:textId="77777777" w:rsidR="005E027E" w:rsidRPr="007D5F06" w:rsidRDefault="005E027E" w:rsidP="005E027E">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Helped with filing, organizing, and other misc. projects. </w:t>
            </w:r>
          </w:p>
          <w:p w14:paraId="601AB91A" w14:textId="77777777" w:rsidR="005E027E" w:rsidRPr="007D5F06" w:rsidRDefault="005E027E" w:rsidP="005E027E">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Tour of the Recycling Transfer Station. </w:t>
            </w:r>
          </w:p>
          <w:p w14:paraId="601AB91B" w14:textId="77777777" w:rsidR="005E027E" w:rsidRPr="007D5F06" w:rsidRDefault="005E027E" w:rsidP="005E027E">
            <w:pPr>
              <w:numPr>
                <w:ilvl w:val="0"/>
                <w:numId w:val="3"/>
              </w:numPr>
              <w:shd w:val="clear" w:color="auto" w:fill="FFFFFF"/>
              <w:ind w:left="435"/>
              <w:jc w:val="both"/>
              <w:rPr>
                <w:sz w:val="24"/>
                <w:szCs w:val="24"/>
              </w:rPr>
            </w:pPr>
            <w:r w:rsidRPr="007D5F06">
              <w:rPr>
                <w:rFonts w:eastAsia="Times New Roman" w:cs="Arial"/>
                <w:color w:val="000000" w:themeColor="text1"/>
                <w:sz w:val="24"/>
                <w:szCs w:val="24"/>
              </w:rPr>
              <w:t>Develop a youth guide with information about the Transfer Station.</w:t>
            </w:r>
          </w:p>
        </w:tc>
      </w:tr>
      <w:tr w:rsidR="003D1931" w:rsidRPr="007D5F06" w14:paraId="601AB920" w14:textId="77777777" w:rsidTr="007D5F06">
        <w:tc>
          <w:tcPr>
            <w:tcW w:w="2281" w:type="dxa"/>
          </w:tcPr>
          <w:p w14:paraId="601AB91D" w14:textId="77777777" w:rsidR="003D1931" w:rsidRPr="007D5F06" w:rsidRDefault="003D1931" w:rsidP="00D36608">
            <w:pPr>
              <w:shd w:val="clear" w:color="auto" w:fill="FFFFFF"/>
              <w:jc w:val="both"/>
              <w:rPr>
                <w:rFonts w:eastAsia="Times New Roman" w:cs="Arial"/>
                <w:b/>
                <w:bCs/>
                <w:color w:val="000000" w:themeColor="text1"/>
                <w:sz w:val="24"/>
                <w:szCs w:val="24"/>
              </w:rPr>
            </w:pPr>
            <w:r w:rsidRPr="007D5F06">
              <w:rPr>
                <w:rFonts w:eastAsia="Times New Roman" w:cs="Arial"/>
                <w:b/>
                <w:bCs/>
                <w:color w:val="000000" w:themeColor="text1"/>
                <w:sz w:val="24"/>
                <w:szCs w:val="24"/>
              </w:rPr>
              <w:lastRenderedPageBreak/>
              <w:t>Recreation Intern</w:t>
            </w:r>
          </w:p>
        </w:tc>
        <w:tc>
          <w:tcPr>
            <w:tcW w:w="7069" w:type="dxa"/>
          </w:tcPr>
          <w:p w14:paraId="601AB91E"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Work with recreation implementing a youth program.</w:t>
            </w:r>
          </w:p>
          <w:p w14:paraId="601AB91F"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Work on existing programs and creation of a new program.</w:t>
            </w:r>
          </w:p>
        </w:tc>
      </w:tr>
      <w:tr w:rsidR="003D1931" w:rsidRPr="007D5F06" w14:paraId="601AB928" w14:textId="77777777" w:rsidTr="007D5F06">
        <w:tc>
          <w:tcPr>
            <w:tcW w:w="2281" w:type="dxa"/>
          </w:tcPr>
          <w:p w14:paraId="601AB921" w14:textId="77777777" w:rsidR="003D1931" w:rsidRPr="00283E3F" w:rsidRDefault="003D1931" w:rsidP="00D36608">
            <w:pPr>
              <w:shd w:val="clear" w:color="auto" w:fill="FFFFFF"/>
              <w:jc w:val="both"/>
              <w:rPr>
                <w:rFonts w:eastAsia="Times New Roman" w:cs="Arial"/>
                <w:color w:val="000000" w:themeColor="text1"/>
                <w:sz w:val="24"/>
                <w:szCs w:val="24"/>
              </w:rPr>
            </w:pPr>
            <w:r w:rsidRPr="00283E3F">
              <w:rPr>
                <w:rFonts w:eastAsia="Times New Roman" w:cs="Arial"/>
                <w:b/>
                <w:bCs/>
                <w:color w:val="000000" w:themeColor="text1"/>
                <w:sz w:val="24"/>
                <w:szCs w:val="24"/>
              </w:rPr>
              <w:t>Research Intern</w:t>
            </w:r>
          </w:p>
          <w:p w14:paraId="601AB922" w14:textId="77777777" w:rsidR="003D1931" w:rsidRPr="007D5F06" w:rsidRDefault="003D1931" w:rsidP="00D36608">
            <w:pPr>
              <w:rPr>
                <w:rFonts w:eastAsia="Times New Roman" w:cs="Arial"/>
                <w:b/>
                <w:bCs/>
                <w:color w:val="000000" w:themeColor="text1"/>
                <w:sz w:val="24"/>
                <w:szCs w:val="24"/>
              </w:rPr>
            </w:pPr>
          </w:p>
        </w:tc>
        <w:tc>
          <w:tcPr>
            <w:tcW w:w="7069" w:type="dxa"/>
          </w:tcPr>
          <w:p w14:paraId="601AB923"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Research the viability of a new program, campaign, or initiative; compile and present statistics</w:t>
            </w:r>
            <w:r w:rsidRPr="007D5F06">
              <w:rPr>
                <w:rFonts w:eastAsia="Times New Roman" w:cs="Arial"/>
                <w:color w:val="000000" w:themeColor="text1"/>
                <w:sz w:val="24"/>
                <w:szCs w:val="24"/>
              </w:rPr>
              <w:t>.</w:t>
            </w:r>
          </w:p>
          <w:p w14:paraId="601AB924"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Source goods or search for lower-cost sources for high-volume materials</w:t>
            </w:r>
            <w:r w:rsidRPr="007D5F06">
              <w:rPr>
                <w:rFonts w:eastAsia="Times New Roman" w:cs="Arial"/>
                <w:color w:val="000000" w:themeColor="text1"/>
                <w:sz w:val="24"/>
                <w:szCs w:val="24"/>
              </w:rPr>
              <w:t>.</w:t>
            </w:r>
          </w:p>
          <w:p w14:paraId="601AB925"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Clean up a database using excel making it user friendly and visually appealing</w:t>
            </w:r>
            <w:r w:rsidRPr="007D5F06">
              <w:rPr>
                <w:rFonts w:eastAsia="Times New Roman" w:cs="Arial"/>
                <w:color w:val="000000" w:themeColor="text1"/>
                <w:sz w:val="24"/>
                <w:szCs w:val="24"/>
              </w:rPr>
              <w:t>.</w:t>
            </w:r>
          </w:p>
          <w:p w14:paraId="601AB926" w14:textId="77777777" w:rsidR="003D1931" w:rsidRPr="007D5F06" w:rsidRDefault="003D1931" w:rsidP="003D1931">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Review process (permit, licensing).</w:t>
            </w:r>
          </w:p>
          <w:p w14:paraId="601AB927" w14:textId="77777777" w:rsidR="003D1931" w:rsidRPr="007D5F06" w:rsidRDefault="003D1931" w:rsidP="003D1931">
            <w:pPr>
              <w:pStyle w:val="ListParagraph"/>
              <w:numPr>
                <w:ilvl w:val="0"/>
                <w:numId w:val="3"/>
              </w:numPr>
              <w:spacing w:line="276" w:lineRule="auto"/>
              <w:ind w:left="435"/>
              <w:rPr>
                <w:rFonts w:eastAsia="Times New Roman" w:cs="Arial"/>
                <w:color w:val="000000" w:themeColor="text1"/>
              </w:rPr>
            </w:pPr>
            <w:r w:rsidRPr="007D5F06">
              <w:rPr>
                <w:rFonts w:eastAsia="Times New Roman" w:cs="Arial"/>
                <w:color w:val="000000" w:themeColor="text1"/>
              </w:rPr>
              <w:t>Interview individuals for historical perspective.</w:t>
            </w:r>
          </w:p>
        </w:tc>
      </w:tr>
      <w:tr w:rsidR="003D1931" w:rsidRPr="007D5F06" w14:paraId="601AB933" w14:textId="77777777" w:rsidTr="007D5F06">
        <w:tc>
          <w:tcPr>
            <w:tcW w:w="2281" w:type="dxa"/>
          </w:tcPr>
          <w:p w14:paraId="601AB929" w14:textId="77777777" w:rsidR="003D1931" w:rsidRPr="007D5F06" w:rsidRDefault="003D1931" w:rsidP="00D36608">
            <w:pPr>
              <w:rPr>
                <w:rFonts w:eastAsia="Times New Roman" w:cs="Arial"/>
                <w:b/>
                <w:bCs/>
                <w:color w:val="000000" w:themeColor="text1"/>
                <w:sz w:val="24"/>
                <w:szCs w:val="24"/>
              </w:rPr>
            </w:pPr>
            <w:r w:rsidRPr="00283E3F">
              <w:rPr>
                <w:rFonts w:eastAsia="Times New Roman" w:cs="Arial"/>
                <w:b/>
                <w:bCs/>
                <w:color w:val="000000" w:themeColor="text1"/>
                <w:sz w:val="24"/>
                <w:szCs w:val="24"/>
              </w:rPr>
              <w:t>Social Media</w:t>
            </w:r>
            <w:r w:rsidR="00D43E8C" w:rsidRPr="007D5F06">
              <w:rPr>
                <w:rFonts w:eastAsia="Times New Roman" w:cs="Arial"/>
                <w:b/>
                <w:bCs/>
                <w:color w:val="000000" w:themeColor="text1"/>
                <w:sz w:val="24"/>
                <w:szCs w:val="24"/>
              </w:rPr>
              <w:t xml:space="preserve"> Intern</w:t>
            </w:r>
          </w:p>
        </w:tc>
        <w:tc>
          <w:tcPr>
            <w:tcW w:w="7069" w:type="dxa"/>
          </w:tcPr>
          <w:p w14:paraId="601AB92A"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Create a proposal on a potential social media strategy, evaluate various social media platforms, or come up with suggestions for how your current social media strategy might be improved</w:t>
            </w:r>
            <w:r w:rsidRPr="007D5F06">
              <w:rPr>
                <w:rFonts w:eastAsia="Times New Roman" w:cs="Arial"/>
                <w:color w:val="000000" w:themeColor="text1"/>
                <w:sz w:val="24"/>
                <w:szCs w:val="24"/>
              </w:rPr>
              <w:t>.</w:t>
            </w:r>
          </w:p>
          <w:p w14:paraId="601AB92B" w14:textId="77777777" w:rsidR="003D1931" w:rsidRPr="00283E3F"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Research and identify the most influential blogs in your industry. Follow them and provide weekly reports</w:t>
            </w:r>
            <w:r w:rsidRPr="007D5F06">
              <w:rPr>
                <w:rFonts w:eastAsia="Times New Roman" w:cs="Arial"/>
                <w:color w:val="000000" w:themeColor="text1"/>
                <w:sz w:val="24"/>
                <w:szCs w:val="24"/>
              </w:rPr>
              <w:t>.</w:t>
            </w:r>
          </w:p>
          <w:p w14:paraId="601AB92C"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283E3F">
              <w:rPr>
                <w:rFonts w:eastAsia="Times New Roman" w:cs="Arial"/>
                <w:color w:val="000000" w:themeColor="text1"/>
                <w:sz w:val="24"/>
                <w:szCs w:val="24"/>
              </w:rPr>
              <w:t>Maintain company social media accounts; create social media campaigns and post on a regular basis</w:t>
            </w:r>
            <w:r w:rsidRPr="007D5F06">
              <w:rPr>
                <w:rFonts w:eastAsia="Times New Roman" w:cs="Arial"/>
                <w:color w:val="000000" w:themeColor="text1"/>
                <w:sz w:val="24"/>
                <w:szCs w:val="24"/>
              </w:rPr>
              <w:t xml:space="preserve">. </w:t>
            </w:r>
          </w:p>
          <w:p w14:paraId="601AB92D"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Create a teen-friendly survey to increase awareness/utilization of services</w:t>
            </w:r>
          </w:p>
          <w:p w14:paraId="601AB92E"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Create outreach plan for a campaign.</w:t>
            </w:r>
          </w:p>
          <w:p w14:paraId="601AB92F"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Create a “Did you know…” video exploring diverse divisions of the company. </w:t>
            </w:r>
          </w:p>
          <w:p w14:paraId="601AB930" w14:textId="77777777" w:rsidR="003D1931" w:rsidRPr="007D5F06"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Photo editing, writing, editing and/or posting articles on website.</w:t>
            </w:r>
          </w:p>
          <w:p w14:paraId="601AB931" w14:textId="77777777" w:rsidR="003D1931" w:rsidRDefault="003D1931"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Interview teens to create a video about health barriers and/or resources in their community.</w:t>
            </w:r>
          </w:p>
          <w:p w14:paraId="601AB932" w14:textId="77777777" w:rsidR="007D5F06" w:rsidRPr="007D5F06" w:rsidRDefault="007D5F06" w:rsidP="003D1931">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Develop an intern video used for presentation for company programs and events.</w:t>
            </w:r>
          </w:p>
        </w:tc>
      </w:tr>
      <w:tr w:rsidR="00D43E8C" w:rsidRPr="007D5F06" w14:paraId="601AB938" w14:textId="77777777" w:rsidTr="007D5F06">
        <w:tc>
          <w:tcPr>
            <w:tcW w:w="2281" w:type="dxa"/>
          </w:tcPr>
          <w:p w14:paraId="601AB934" w14:textId="77777777" w:rsidR="00D43E8C" w:rsidRPr="007D5F06" w:rsidRDefault="00D43E8C" w:rsidP="00D36608">
            <w:pPr>
              <w:rPr>
                <w:rFonts w:eastAsia="Times New Roman" w:cs="Arial"/>
                <w:b/>
                <w:bCs/>
                <w:color w:val="000000" w:themeColor="text1"/>
                <w:sz w:val="24"/>
                <w:szCs w:val="24"/>
              </w:rPr>
            </w:pPr>
            <w:r w:rsidRPr="007D5F06">
              <w:rPr>
                <w:rFonts w:eastAsia="Times New Roman" w:cs="Arial"/>
                <w:b/>
                <w:bCs/>
                <w:color w:val="000000" w:themeColor="text1"/>
                <w:sz w:val="24"/>
                <w:szCs w:val="24"/>
              </w:rPr>
              <w:t>Special Events Intern</w:t>
            </w:r>
          </w:p>
        </w:tc>
        <w:tc>
          <w:tcPr>
            <w:tcW w:w="7069" w:type="dxa"/>
          </w:tcPr>
          <w:p w14:paraId="601AB935" w14:textId="77777777" w:rsidR="00D43E8C" w:rsidRPr="007D5F06" w:rsidRDefault="00D43E8C" w:rsidP="00D43E8C">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Learn the process of permitting a residential street closure, an overview of special event permitting, and the workings of our community performing arts program. </w:t>
            </w:r>
          </w:p>
          <w:p w14:paraId="601AB936" w14:textId="77777777" w:rsidR="00D43E8C" w:rsidRPr="007D5F06" w:rsidRDefault="00D43E8C" w:rsidP="00D43E8C">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 xml:space="preserve">Review applications, make phone calls to residents, file completed permits, and return voicemails. </w:t>
            </w:r>
          </w:p>
          <w:p w14:paraId="601AB937" w14:textId="77777777" w:rsidR="00D43E8C" w:rsidRPr="007D5F06" w:rsidRDefault="00D43E8C" w:rsidP="00D43E8C">
            <w:pPr>
              <w:numPr>
                <w:ilvl w:val="0"/>
                <w:numId w:val="3"/>
              </w:numPr>
              <w:shd w:val="clear" w:color="auto" w:fill="FFFFFF"/>
              <w:ind w:left="435"/>
              <w:jc w:val="both"/>
              <w:rPr>
                <w:rFonts w:eastAsia="Times New Roman" w:cs="Arial"/>
                <w:color w:val="000000" w:themeColor="text1"/>
                <w:sz w:val="24"/>
                <w:szCs w:val="24"/>
              </w:rPr>
            </w:pPr>
            <w:r w:rsidRPr="007D5F06">
              <w:rPr>
                <w:rFonts w:eastAsia="Times New Roman" w:cs="Arial"/>
                <w:color w:val="000000" w:themeColor="text1"/>
                <w:sz w:val="24"/>
                <w:szCs w:val="24"/>
              </w:rPr>
              <w:t>Visit parks &amp; community centers in order to view the location from an event planning point of view</w:t>
            </w:r>
            <w:r w:rsidRPr="007D5F06">
              <w:rPr>
                <w:color w:val="000000" w:themeColor="text1"/>
                <w:sz w:val="24"/>
                <w:szCs w:val="24"/>
              </w:rPr>
              <w:t>.</w:t>
            </w:r>
          </w:p>
        </w:tc>
      </w:tr>
    </w:tbl>
    <w:p w14:paraId="601AB939" w14:textId="77777777" w:rsidR="00D36608" w:rsidRPr="00283E3F" w:rsidRDefault="00D36608" w:rsidP="00283E3F">
      <w:pPr>
        <w:shd w:val="clear" w:color="auto" w:fill="FFFFFF"/>
        <w:spacing w:after="0" w:line="240" w:lineRule="auto"/>
        <w:jc w:val="both"/>
        <w:rPr>
          <w:rFonts w:eastAsia="Times New Roman" w:cs="Arial"/>
          <w:color w:val="000000" w:themeColor="text1"/>
          <w:sz w:val="24"/>
          <w:szCs w:val="24"/>
        </w:rPr>
      </w:pPr>
    </w:p>
    <w:p w14:paraId="601AB93A" w14:textId="77777777" w:rsidR="005F7875" w:rsidRPr="007D5F06" w:rsidRDefault="005F7875">
      <w:pPr>
        <w:rPr>
          <w:sz w:val="24"/>
          <w:szCs w:val="24"/>
        </w:rPr>
      </w:pPr>
      <w:r w:rsidRPr="007D5F06">
        <w:rPr>
          <w:sz w:val="24"/>
          <w:szCs w:val="24"/>
        </w:rPr>
        <w:br w:type="page"/>
      </w:r>
    </w:p>
    <w:p w14:paraId="601AB93B" w14:textId="77777777" w:rsidR="00CA4E57" w:rsidRPr="007D5F06" w:rsidRDefault="00CA4E57" w:rsidP="00D36608">
      <w:pPr>
        <w:ind w:left="360"/>
        <w:jc w:val="center"/>
        <w:rPr>
          <w:sz w:val="24"/>
          <w:szCs w:val="24"/>
        </w:rPr>
      </w:pPr>
      <w:r w:rsidRPr="007D5F06">
        <w:rPr>
          <w:sz w:val="24"/>
          <w:szCs w:val="24"/>
        </w:rPr>
        <w:t>CITY OF OXNARD</w:t>
      </w:r>
    </w:p>
    <w:p w14:paraId="601AB93C" w14:textId="77777777" w:rsidR="00CA4E57" w:rsidRPr="007D5F06" w:rsidRDefault="00CA4E57" w:rsidP="00D36608">
      <w:pPr>
        <w:ind w:left="360"/>
        <w:jc w:val="center"/>
        <w:rPr>
          <w:sz w:val="24"/>
          <w:szCs w:val="24"/>
        </w:rPr>
      </w:pPr>
      <w:r w:rsidRPr="007D5F06">
        <w:rPr>
          <w:sz w:val="24"/>
          <w:szCs w:val="24"/>
        </w:rPr>
        <w:t>INTERNSHIPS WITH PUBLIC WORKS DEPARTMENT</w:t>
      </w:r>
    </w:p>
    <w:p w14:paraId="601AB93D" w14:textId="77777777" w:rsidR="00CA4E57" w:rsidRPr="007D5F06" w:rsidRDefault="00CA4E57" w:rsidP="00D36608">
      <w:pPr>
        <w:rPr>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187"/>
      </w:tblGrid>
      <w:tr w:rsidR="00CA4E57" w:rsidRPr="007D5F06" w14:paraId="601AB940" w14:textId="77777777" w:rsidTr="00F45B43">
        <w:trPr>
          <w:trHeight w:val="908"/>
        </w:trPr>
        <w:tc>
          <w:tcPr>
            <w:tcW w:w="1528" w:type="dxa"/>
            <w:shd w:val="clear" w:color="auto" w:fill="auto"/>
            <w:noWrap/>
            <w:vAlign w:val="bottom"/>
            <w:hideMark/>
          </w:tcPr>
          <w:p w14:paraId="601AB93E" w14:textId="77777777" w:rsidR="00CA4E57" w:rsidRPr="00F45B43" w:rsidRDefault="00CA4E57" w:rsidP="00AD565E">
            <w:pPr>
              <w:spacing w:after="0" w:line="240" w:lineRule="auto"/>
              <w:jc w:val="center"/>
              <w:rPr>
                <w:rFonts w:eastAsia="Times New Roman" w:cs="Times New Roman"/>
                <w:color w:val="000000"/>
                <w:sz w:val="20"/>
                <w:szCs w:val="20"/>
              </w:rPr>
            </w:pPr>
            <w:r w:rsidRPr="00F45B43">
              <w:rPr>
                <w:rFonts w:eastAsia="Times New Roman" w:cs="Times New Roman"/>
                <w:color w:val="000000"/>
                <w:sz w:val="20"/>
                <w:szCs w:val="20"/>
              </w:rPr>
              <w:t>Intern-Water Distribution Operator</w:t>
            </w:r>
          </w:p>
        </w:tc>
        <w:tc>
          <w:tcPr>
            <w:tcW w:w="8187" w:type="dxa"/>
            <w:shd w:val="clear" w:color="auto" w:fill="auto"/>
            <w:vAlign w:val="bottom"/>
            <w:hideMark/>
          </w:tcPr>
          <w:p w14:paraId="601AB93F" w14:textId="77777777" w:rsidR="00CA4E57" w:rsidRPr="007D5F06" w:rsidRDefault="00CA4E57" w:rsidP="00F45B43">
            <w:pPr>
              <w:spacing w:after="0" w:line="240" w:lineRule="auto"/>
              <w:ind w:right="342"/>
              <w:rPr>
                <w:rFonts w:eastAsia="Times New Roman" w:cs="Times New Roman"/>
                <w:color w:val="000000"/>
                <w:sz w:val="24"/>
                <w:szCs w:val="24"/>
              </w:rPr>
            </w:pPr>
            <w:r w:rsidRPr="007D5F06">
              <w:rPr>
                <w:rFonts w:eastAsia="Times New Roman" w:cs="Times New Roman"/>
                <w:color w:val="000000"/>
                <w:sz w:val="24"/>
                <w:szCs w:val="24"/>
              </w:rPr>
              <w:t xml:space="preserve">Initially under close supervision, positions in this class perform construction, repair and maintenance of the City water distribution systems. </w:t>
            </w:r>
          </w:p>
        </w:tc>
      </w:tr>
      <w:tr w:rsidR="00CA4E57" w:rsidRPr="007D5F06" w14:paraId="601AB943" w14:textId="77777777" w:rsidTr="005F7875">
        <w:trPr>
          <w:trHeight w:val="1340"/>
        </w:trPr>
        <w:tc>
          <w:tcPr>
            <w:tcW w:w="1528" w:type="dxa"/>
            <w:shd w:val="clear" w:color="auto" w:fill="auto"/>
            <w:noWrap/>
            <w:vAlign w:val="bottom"/>
            <w:hideMark/>
          </w:tcPr>
          <w:p w14:paraId="601AB941" w14:textId="77777777" w:rsidR="00CA4E57" w:rsidRPr="00F45B43" w:rsidRDefault="00CA4E57" w:rsidP="00AD565E">
            <w:pPr>
              <w:spacing w:after="0" w:line="240" w:lineRule="auto"/>
              <w:jc w:val="center"/>
              <w:rPr>
                <w:rFonts w:eastAsia="Times New Roman" w:cs="Times New Roman"/>
                <w:color w:val="000000"/>
                <w:sz w:val="20"/>
                <w:szCs w:val="20"/>
              </w:rPr>
            </w:pPr>
            <w:r w:rsidRPr="00F45B43">
              <w:rPr>
                <w:rFonts w:eastAsia="Times New Roman" w:cs="Times New Roman"/>
                <w:color w:val="000000"/>
                <w:sz w:val="20"/>
                <w:szCs w:val="20"/>
              </w:rPr>
              <w:t>Intern-Environmental Resources Division Data Entry/Office Assistant</w:t>
            </w:r>
          </w:p>
        </w:tc>
        <w:tc>
          <w:tcPr>
            <w:tcW w:w="8187" w:type="dxa"/>
            <w:shd w:val="clear" w:color="auto" w:fill="auto"/>
            <w:vAlign w:val="bottom"/>
            <w:hideMark/>
          </w:tcPr>
          <w:p w14:paraId="601AB942" w14:textId="77777777" w:rsidR="00CA4E57" w:rsidRPr="007D5F06" w:rsidRDefault="00CA4E57" w:rsidP="00F45B43">
            <w:pPr>
              <w:spacing w:after="0" w:line="240" w:lineRule="auto"/>
              <w:ind w:right="342"/>
              <w:rPr>
                <w:rFonts w:eastAsia="Times New Roman" w:cs="Times New Roman"/>
                <w:color w:val="000000"/>
                <w:sz w:val="24"/>
                <w:szCs w:val="24"/>
              </w:rPr>
            </w:pPr>
            <w:r w:rsidRPr="007D5F06">
              <w:rPr>
                <w:rFonts w:eastAsia="Times New Roman" w:cs="Times New Roman"/>
                <w:color w:val="000000"/>
                <w:sz w:val="24"/>
                <w:szCs w:val="24"/>
              </w:rPr>
              <w:t xml:space="preserve">Under general supervision, performs a variety of office support and clerical tasks such as greeting the public, maintaining files, processing forms and distributing documents and reports; performs related duties as required. </w:t>
            </w:r>
          </w:p>
        </w:tc>
      </w:tr>
      <w:tr w:rsidR="00CA4E57" w:rsidRPr="007D5F06" w14:paraId="601AB946" w14:textId="77777777" w:rsidTr="00F45B43">
        <w:trPr>
          <w:trHeight w:val="1304"/>
        </w:trPr>
        <w:tc>
          <w:tcPr>
            <w:tcW w:w="1528" w:type="dxa"/>
            <w:shd w:val="clear" w:color="auto" w:fill="auto"/>
            <w:noWrap/>
            <w:vAlign w:val="bottom"/>
            <w:hideMark/>
          </w:tcPr>
          <w:p w14:paraId="601AB944" w14:textId="77777777" w:rsidR="00CA4E57" w:rsidRPr="00F45B43" w:rsidRDefault="00CA4E57" w:rsidP="00AD565E">
            <w:pPr>
              <w:spacing w:after="0" w:line="240" w:lineRule="auto"/>
              <w:jc w:val="center"/>
              <w:rPr>
                <w:rFonts w:eastAsia="Times New Roman" w:cs="Times New Roman"/>
                <w:color w:val="000000"/>
                <w:sz w:val="20"/>
                <w:szCs w:val="20"/>
              </w:rPr>
            </w:pPr>
            <w:r w:rsidRPr="00F45B43">
              <w:rPr>
                <w:rFonts w:eastAsia="Times New Roman" w:cs="Times New Roman"/>
                <w:color w:val="000000"/>
                <w:sz w:val="20"/>
                <w:szCs w:val="20"/>
              </w:rPr>
              <w:t>Intern-Environmental Compliance &amp; Sustainability</w:t>
            </w:r>
          </w:p>
        </w:tc>
        <w:tc>
          <w:tcPr>
            <w:tcW w:w="8187" w:type="dxa"/>
            <w:shd w:val="clear" w:color="auto" w:fill="auto"/>
            <w:vAlign w:val="bottom"/>
            <w:hideMark/>
          </w:tcPr>
          <w:p w14:paraId="601AB945" w14:textId="77777777" w:rsidR="00CA4E57" w:rsidRPr="007D5F06" w:rsidRDefault="00CA4E57" w:rsidP="00F45B43">
            <w:pPr>
              <w:spacing w:after="0" w:line="240" w:lineRule="auto"/>
              <w:ind w:right="342"/>
              <w:rPr>
                <w:rFonts w:eastAsia="Times New Roman" w:cs="Times New Roman"/>
                <w:color w:val="000000"/>
                <w:sz w:val="24"/>
                <w:szCs w:val="24"/>
              </w:rPr>
            </w:pPr>
            <w:r w:rsidRPr="007D5F06">
              <w:rPr>
                <w:rFonts w:eastAsia="Times New Roman" w:cs="Times New Roman"/>
                <w:color w:val="000000"/>
                <w:sz w:val="24"/>
                <w:szCs w:val="24"/>
              </w:rPr>
              <w:t xml:space="preserve">Work under the Water Conservation/Outreach Technician.  Carries out a variety of technical and administrative assignments associated with the development and implementation of conservation programs and projects in field and office settings. </w:t>
            </w:r>
          </w:p>
        </w:tc>
      </w:tr>
      <w:tr w:rsidR="00CA4E57" w:rsidRPr="007D5F06" w14:paraId="601AB949" w14:textId="77777777" w:rsidTr="00F45B43">
        <w:trPr>
          <w:trHeight w:val="1196"/>
        </w:trPr>
        <w:tc>
          <w:tcPr>
            <w:tcW w:w="1528" w:type="dxa"/>
            <w:shd w:val="clear" w:color="auto" w:fill="auto"/>
            <w:noWrap/>
            <w:vAlign w:val="bottom"/>
            <w:hideMark/>
          </w:tcPr>
          <w:p w14:paraId="601AB947" w14:textId="77777777" w:rsidR="00CA4E57" w:rsidRPr="00F45B43" w:rsidRDefault="00CA4E57" w:rsidP="00AD565E">
            <w:pPr>
              <w:spacing w:after="0" w:line="240" w:lineRule="auto"/>
              <w:jc w:val="center"/>
              <w:rPr>
                <w:rFonts w:eastAsia="Times New Roman" w:cs="Times New Roman"/>
                <w:color w:val="000000"/>
                <w:sz w:val="20"/>
                <w:szCs w:val="20"/>
              </w:rPr>
            </w:pPr>
            <w:r w:rsidRPr="00F45B43">
              <w:rPr>
                <w:rFonts w:eastAsia="Times New Roman" w:cs="Times New Roman"/>
                <w:color w:val="000000"/>
                <w:sz w:val="20"/>
                <w:szCs w:val="20"/>
              </w:rPr>
              <w:t>Intern- Fleet Services Data Entry Clerk</w:t>
            </w:r>
          </w:p>
        </w:tc>
        <w:tc>
          <w:tcPr>
            <w:tcW w:w="8187" w:type="dxa"/>
            <w:shd w:val="clear" w:color="auto" w:fill="auto"/>
            <w:vAlign w:val="bottom"/>
            <w:hideMark/>
          </w:tcPr>
          <w:p w14:paraId="601AB948" w14:textId="77777777" w:rsidR="00CA4E57" w:rsidRPr="007D5F06" w:rsidRDefault="00F45B43" w:rsidP="00F45B43">
            <w:pPr>
              <w:spacing w:after="0" w:line="240" w:lineRule="auto"/>
              <w:ind w:right="342"/>
              <w:rPr>
                <w:rFonts w:eastAsia="Times New Roman" w:cs="Times New Roman"/>
                <w:color w:val="000000"/>
                <w:sz w:val="24"/>
                <w:szCs w:val="24"/>
              </w:rPr>
            </w:pPr>
            <w:r>
              <w:rPr>
                <w:rFonts w:eastAsia="Times New Roman" w:cs="Times New Roman"/>
                <w:color w:val="000000"/>
                <w:sz w:val="24"/>
                <w:szCs w:val="24"/>
              </w:rPr>
              <w:t>Utilize</w:t>
            </w:r>
            <w:r w:rsidR="00CA4E57" w:rsidRPr="007D5F06">
              <w:rPr>
                <w:rFonts w:eastAsia="Times New Roman" w:cs="Times New Roman"/>
                <w:color w:val="000000"/>
                <w:sz w:val="24"/>
                <w:szCs w:val="24"/>
              </w:rPr>
              <w:t xml:space="preserve"> computerized data entry equipment and various data entry, spreadsheet and/or file maintenance programs to enter, store and/or retrieve information as requested or otherwise necessary; establishes files and modifies existing files. </w:t>
            </w:r>
          </w:p>
        </w:tc>
      </w:tr>
      <w:tr w:rsidR="00CA4E57" w:rsidRPr="007D5F06" w14:paraId="601AB94C" w14:textId="77777777" w:rsidTr="00D36608">
        <w:trPr>
          <w:trHeight w:val="870"/>
        </w:trPr>
        <w:tc>
          <w:tcPr>
            <w:tcW w:w="1528" w:type="dxa"/>
            <w:shd w:val="clear" w:color="auto" w:fill="auto"/>
            <w:noWrap/>
            <w:vAlign w:val="bottom"/>
            <w:hideMark/>
          </w:tcPr>
          <w:p w14:paraId="601AB94A" w14:textId="77777777" w:rsidR="00CA4E57" w:rsidRPr="00F45B43" w:rsidRDefault="00CA4E57" w:rsidP="00AD565E">
            <w:pPr>
              <w:spacing w:after="0" w:line="240" w:lineRule="auto"/>
              <w:jc w:val="center"/>
              <w:rPr>
                <w:rFonts w:eastAsia="Times New Roman" w:cs="Times New Roman"/>
                <w:color w:val="000000"/>
                <w:sz w:val="20"/>
                <w:szCs w:val="20"/>
              </w:rPr>
            </w:pPr>
            <w:r w:rsidRPr="00F45B43">
              <w:rPr>
                <w:rFonts w:eastAsia="Times New Roman" w:cs="Times New Roman"/>
                <w:color w:val="000000"/>
                <w:sz w:val="20"/>
                <w:szCs w:val="20"/>
              </w:rPr>
              <w:t>Intern-Wastewater Operator in Training</w:t>
            </w:r>
          </w:p>
        </w:tc>
        <w:tc>
          <w:tcPr>
            <w:tcW w:w="8187" w:type="dxa"/>
            <w:shd w:val="clear" w:color="auto" w:fill="auto"/>
            <w:vAlign w:val="bottom"/>
            <w:hideMark/>
          </w:tcPr>
          <w:p w14:paraId="601AB94B" w14:textId="77777777" w:rsidR="00CA4E57" w:rsidRPr="007D5F06" w:rsidRDefault="00CA4E57" w:rsidP="005F7875">
            <w:pPr>
              <w:spacing w:after="0" w:line="240" w:lineRule="auto"/>
              <w:ind w:right="342"/>
              <w:rPr>
                <w:rFonts w:eastAsia="Times New Roman" w:cs="Times New Roman"/>
                <w:color w:val="000000"/>
                <w:sz w:val="24"/>
                <w:szCs w:val="24"/>
              </w:rPr>
            </w:pPr>
            <w:r w:rsidRPr="007D5F06">
              <w:rPr>
                <w:rFonts w:eastAsia="Times New Roman" w:cs="Times New Roman"/>
                <w:color w:val="000000"/>
                <w:sz w:val="24"/>
                <w:szCs w:val="24"/>
              </w:rPr>
              <w:t xml:space="preserve">Learn how to properly collect, treat and dispose of wastewater generated throughout Ventura County. </w:t>
            </w:r>
          </w:p>
        </w:tc>
      </w:tr>
    </w:tbl>
    <w:p w14:paraId="601AB94D" w14:textId="77777777" w:rsidR="006F2D05" w:rsidRPr="007D5F06" w:rsidRDefault="006F2D05" w:rsidP="006F2D05">
      <w:pPr>
        <w:spacing w:line="276" w:lineRule="auto"/>
        <w:rPr>
          <w:rFonts w:eastAsia="Calibri" w:cs="Times New Roman"/>
          <w:color w:val="000000" w:themeColor="text1"/>
          <w:sz w:val="24"/>
          <w:szCs w:val="24"/>
        </w:rPr>
      </w:pPr>
    </w:p>
    <w:p w14:paraId="601AB94E" w14:textId="77777777" w:rsidR="00D400A3" w:rsidRPr="007D5F06" w:rsidRDefault="00D400A3" w:rsidP="006F2D05">
      <w:pPr>
        <w:spacing w:line="276" w:lineRule="auto"/>
        <w:rPr>
          <w:rFonts w:eastAsia="Calibri" w:cs="Times New Roman"/>
          <w:color w:val="000000" w:themeColor="text1"/>
          <w:sz w:val="24"/>
          <w:szCs w:val="24"/>
        </w:rPr>
      </w:pPr>
    </w:p>
    <w:p w14:paraId="601AB94F" w14:textId="77777777" w:rsidR="00D400A3" w:rsidRDefault="00D400A3" w:rsidP="006F2D05">
      <w:pPr>
        <w:spacing w:line="276" w:lineRule="auto"/>
        <w:rPr>
          <w:rFonts w:ascii="Times New Roman" w:eastAsia="Calibri" w:hAnsi="Times New Roman" w:cs="Times New Roman"/>
          <w:color w:val="000000" w:themeColor="text1"/>
        </w:rPr>
      </w:pPr>
    </w:p>
    <w:sectPr w:rsidR="00D400A3" w:rsidSect="00D366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B952" w14:textId="77777777" w:rsidR="00E05E0E" w:rsidRDefault="00E05E0E" w:rsidP="006F2D05">
      <w:pPr>
        <w:spacing w:after="0" w:line="240" w:lineRule="auto"/>
      </w:pPr>
      <w:r>
        <w:separator/>
      </w:r>
    </w:p>
  </w:endnote>
  <w:endnote w:type="continuationSeparator" w:id="0">
    <w:p w14:paraId="601AB953" w14:textId="77777777" w:rsidR="00E05E0E" w:rsidRDefault="00E05E0E" w:rsidP="006F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FC0C" w14:textId="05DD2E0E" w:rsidR="00435CAE" w:rsidRPr="00435CAE" w:rsidRDefault="00435CAE">
    <w:pPr>
      <w:pStyle w:val="Footer"/>
      <w:rPr>
        <w:sz w:val="18"/>
        <w:szCs w:val="18"/>
      </w:rPr>
    </w:pPr>
    <w:r w:rsidRPr="00435CAE">
      <w:rPr>
        <w:sz w:val="18"/>
        <w:szCs w:val="18"/>
      </w:rPr>
      <w:t xml:space="preserve">Ventura County Civic Alliance </w:t>
    </w:r>
  </w:p>
  <w:p w14:paraId="113C88DC" w14:textId="1F6C0592" w:rsidR="00435CAE" w:rsidRPr="00435CAE" w:rsidRDefault="00435CAE">
    <w:pPr>
      <w:pStyle w:val="Footer"/>
      <w:rPr>
        <w:sz w:val="18"/>
        <w:szCs w:val="18"/>
      </w:rPr>
    </w:pPr>
    <w:r w:rsidRPr="00435CAE">
      <w:rPr>
        <w:sz w:val="18"/>
        <w:szCs w:val="18"/>
      </w:rPr>
      <w:t xml:space="preserve">Revised </w:t>
    </w:r>
    <w:r w:rsidRPr="00435CAE">
      <w:rPr>
        <w:sz w:val="18"/>
        <w:szCs w:val="18"/>
      </w:rPr>
      <w:fldChar w:fldCharType="begin"/>
    </w:r>
    <w:r w:rsidRPr="00435CAE">
      <w:rPr>
        <w:sz w:val="18"/>
        <w:szCs w:val="18"/>
      </w:rPr>
      <w:instrText xml:space="preserve"> DATE \@ "M/d/yy" </w:instrText>
    </w:r>
    <w:r w:rsidRPr="00435CAE">
      <w:rPr>
        <w:sz w:val="18"/>
        <w:szCs w:val="18"/>
      </w:rPr>
      <w:fldChar w:fldCharType="separate"/>
    </w:r>
    <w:r w:rsidR="003440FC">
      <w:rPr>
        <w:noProof/>
        <w:sz w:val="18"/>
        <w:szCs w:val="18"/>
      </w:rPr>
      <w:t>10/2/18</w:t>
    </w:r>
    <w:r w:rsidRPr="00435CAE">
      <w:rPr>
        <w:sz w:val="18"/>
        <w:szCs w:val="18"/>
      </w:rPr>
      <w:fldChar w:fldCharType="end"/>
    </w:r>
  </w:p>
  <w:p w14:paraId="601AB957" w14:textId="77777777" w:rsidR="006F2D05" w:rsidRDefault="006F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AB950" w14:textId="77777777" w:rsidR="00E05E0E" w:rsidRDefault="00E05E0E" w:rsidP="006F2D05">
      <w:pPr>
        <w:spacing w:after="0" w:line="240" w:lineRule="auto"/>
      </w:pPr>
      <w:r>
        <w:separator/>
      </w:r>
    </w:p>
  </w:footnote>
  <w:footnote w:type="continuationSeparator" w:id="0">
    <w:p w14:paraId="601AB951" w14:textId="77777777" w:rsidR="00E05E0E" w:rsidRDefault="00E05E0E" w:rsidP="006F2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6834" w14:textId="77777777" w:rsidR="003440FC" w:rsidRDefault="003440FC" w:rsidP="003440FC">
    <w:pPr>
      <w:pStyle w:val="Header"/>
      <w:tabs>
        <w:tab w:val="left" w:pos="1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8D9"/>
    <w:multiLevelType w:val="multilevel"/>
    <w:tmpl w:val="D26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5DD1"/>
    <w:multiLevelType w:val="multilevel"/>
    <w:tmpl w:val="BB42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6F76"/>
    <w:multiLevelType w:val="hybridMultilevel"/>
    <w:tmpl w:val="A18CFFC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4082D8E"/>
    <w:multiLevelType w:val="multilevel"/>
    <w:tmpl w:val="CBEE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30DFB"/>
    <w:multiLevelType w:val="multilevel"/>
    <w:tmpl w:val="F088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47CAC"/>
    <w:multiLevelType w:val="multilevel"/>
    <w:tmpl w:val="484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A21E2"/>
    <w:multiLevelType w:val="multilevel"/>
    <w:tmpl w:val="33B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C5A13"/>
    <w:multiLevelType w:val="hybridMultilevel"/>
    <w:tmpl w:val="995E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E233C"/>
    <w:multiLevelType w:val="multilevel"/>
    <w:tmpl w:val="F8DA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30C68"/>
    <w:multiLevelType w:val="multilevel"/>
    <w:tmpl w:val="2AEE3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D3DAE"/>
    <w:multiLevelType w:val="multilevel"/>
    <w:tmpl w:val="0A6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95C76"/>
    <w:multiLevelType w:val="multilevel"/>
    <w:tmpl w:val="AD4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21475"/>
    <w:multiLevelType w:val="hybridMultilevel"/>
    <w:tmpl w:val="FCEA3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D23A8"/>
    <w:multiLevelType w:val="multilevel"/>
    <w:tmpl w:val="1F2E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1"/>
  </w:num>
  <w:num w:numId="5">
    <w:abstractNumId w:val="10"/>
  </w:num>
  <w:num w:numId="6">
    <w:abstractNumId w:val="11"/>
  </w:num>
  <w:num w:numId="7">
    <w:abstractNumId w:val="13"/>
  </w:num>
  <w:num w:numId="8">
    <w:abstractNumId w:val="3"/>
  </w:num>
  <w:num w:numId="9">
    <w:abstractNumId w:val="0"/>
  </w:num>
  <w:num w:numId="10">
    <w:abstractNumId w:val="8"/>
  </w:num>
  <w:num w:numId="11">
    <w:abstractNumId w:val="6"/>
  </w:num>
  <w:num w:numId="12">
    <w:abstractNumId w:val="2"/>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3F"/>
    <w:rsid w:val="00102DD1"/>
    <w:rsid w:val="00283E3F"/>
    <w:rsid w:val="003440FC"/>
    <w:rsid w:val="00363D28"/>
    <w:rsid w:val="003D1931"/>
    <w:rsid w:val="00435CAE"/>
    <w:rsid w:val="005E027E"/>
    <w:rsid w:val="005F7875"/>
    <w:rsid w:val="006F2D05"/>
    <w:rsid w:val="007064C7"/>
    <w:rsid w:val="007D5F06"/>
    <w:rsid w:val="007E7284"/>
    <w:rsid w:val="00A3050F"/>
    <w:rsid w:val="00A35EB1"/>
    <w:rsid w:val="00AF60B9"/>
    <w:rsid w:val="00B12DEA"/>
    <w:rsid w:val="00C32131"/>
    <w:rsid w:val="00CA4E57"/>
    <w:rsid w:val="00D36608"/>
    <w:rsid w:val="00D400A3"/>
    <w:rsid w:val="00D43E8C"/>
    <w:rsid w:val="00DF27FB"/>
    <w:rsid w:val="00E05E0E"/>
    <w:rsid w:val="00F22136"/>
    <w:rsid w:val="00F45B43"/>
    <w:rsid w:val="00F6033A"/>
    <w:rsid w:val="00FC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AB8AF"/>
  <w15:chartTrackingRefBased/>
  <w15:docId w15:val="{F3B66CC7-6A2D-4AA5-BABA-BF85C5D2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D05"/>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6F2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05"/>
  </w:style>
  <w:style w:type="paragraph" w:styleId="Footer">
    <w:name w:val="footer"/>
    <w:basedOn w:val="Normal"/>
    <w:link w:val="FooterChar"/>
    <w:uiPriority w:val="99"/>
    <w:unhideWhenUsed/>
    <w:rsid w:val="006F2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05"/>
  </w:style>
  <w:style w:type="table" w:styleId="TableGrid">
    <w:name w:val="Table Grid"/>
    <w:basedOn w:val="TableNormal"/>
    <w:uiPriority w:val="39"/>
    <w:rsid w:val="00D3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93998">
      <w:bodyDiv w:val="1"/>
      <w:marLeft w:val="0"/>
      <w:marRight w:val="0"/>
      <w:marTop w:val="0"/>
      <w:marBottom w:val="0"/>
      <w:divBdr>
        <w:top w:val="none" w:sz="0" w:space="0" w:color="auto"/>
        <w:left w:val="none" w:sz="0" w:space="0" w:color="auto"/>
        <w:bottom w:val="none" w:sz="0" w:space="0" w:color="auto"/>
        <w:right w:val="none" w:sz="0" w:space="0" w:color="auto"/>
      </w:divBdr>
    </w:div>
    <w:div w:id="1396901152">
      <w:bodyDiv w:val="1"/>
      <w:marLeft w:val="0"/>
      <w:marRight w:val="0"/>
      <w:marTop w:val="0"/>
      <w:marBottom w:val="0"/>
      <w:divBdr>
        <w:top w:val="none" w:sz="0" w:space="0" w:color="auto"/>
        <w:left w:val="none" w:sz="0" w:space="0" w:color="auto"/>
        <w:bottom w:val="none" w:sz="0" w:space="0" w:color="auto"/>
        <w:right w:val="none" w:sz="0" w:space="0" w:color="auto"/>
      </w:divBdr>
      <w:divsChild>
        <w:div w:id="2063865846">
          <w:marLeft w:val="0"/>
          <w:marRight w:val="0"/>
          <w:marTop w:val="0"/>
          <w:marBottom w:val="0"/>
          <w:divBdr>
            <w:top w:val="none" w:sz="0" w:space="0" w:color="auto"/>
            <w:left w:val="none" w:sz="0" w:space="0" w:color="auto"/>
            <w:bottom w:val="none" w:sz="0" w:space="0" w:color="auto"/>
            <w:right w:val="none" w:sz="0" w:space="0" w:color="auto"/>
          </w:divBdr>
          <w:divsChild>
            <w:div w:id="1666014845">
              <w:marLeft w:val="-165"/>
              <w:marRight w:val="-165"/>
              <w:marTop w:val="0"/>
              <w:marBottom w:val="0"/>
              <w:divBdr>
                <w:top w:val="none" w:sz="0" w:space="0" w:color="auto"/>
                <w:left w:val="none" w:sz="0" w:space="0" w:color="auto"/>
                <w:bottom w:val="none" w:sz="0" w:space="0" w:color="auto"/>
                <w:right w:val="none" w:sz="0" w:space="0" w:color="auto"/>
              </w:divBdr>
              <w:divsChild>
                <w:div w:id="771633648">
                  <w:marLeft w:val="0"/>
                  <w:marRight w:val="0"/>
                  <w:marTop w:val="0"/>
                  <w:marBottom w:val="0"/>
                  <w:divBdr>
                    <w:top w:val="none" w:sz="0" w:space="0" w:color="auto"/>
                    <w:left w:val="none" w:sz="0" w:space="0" w:color="auto"/>
                    <w:bottom w:val="none" w:sz="0" w:space="0" w:color="auto"/>
                    <w:right w:val="none" w:sz="0" w:space="0" w:color="auto"/>
                  </w:divBdr>
                  <w:divsChild>
                    <w:div w:id="1197162595">
                      <w:marLeft w:val="0"/>
                      <w:marRight w:val="0"/>
                      <w:marTop w:val="0"/>
                      <w:marBottom w:val="0"/>
                      <w:divBdr>
                        <w:top w:val="none" w:sz="0" w:space="0" w:color="auto"/>
                        <w:left w:val="none" w:sz="0" w:space="0" w:color="auto"/>
                        <w:bottom w:val="none" w:sz="0" w:space="0" w:color="auto"/>
                        <w:right w:val="none" w:sz="0" w:space="0" w:color="auto"/>
                      </w:divBdr>
                      <w:divsChild>
                        <w:div w:id="636186824">
                          <w:marLeft w:val="0"/>
                          <w:marRight w:val="0"/>
                          <w:marTop w:val="0"/>
                          <w:marBottom w:val="0"/>
                          <w:divBdr>
                            <w:top w:val="none" w:sz="0" w:space="0" w:color="auto"/>
                            <w:left w:val="none" w:sz="0" w:space="0" w:color="auto"/>
                            <w:bottom w:val="none" w:sz="0" w:space="0" w:color="auto"/>
                            <w:right w:val="none" w:sz="0" w:space="0" w:color="auto"/>
                          </w:divBdr>
                          <w:divsChild>
                            <w:div w:id="713231709">
                              <w:marLeft w:val="0"/>
                              <w:marRight w:val="0"/>
                              <w:marTop w:val="0"/>
                              <w:marBottom w:val="0"/>
                              <w:divBdr>
                                <w:top w:val="none" w:sz="0" w:space="0" w:color="auto"/>
                                <w:left w:val="none" w:sz="0" w:space="0" w:color="auto"/>
                                <w:bottom w:val="none" w:sz="0" w:space="0" w:color="auto"/>
                                <w:right w:val="none" w:sz="0" w:space="0" w:color="auto"/>
                              </w:divBdr>
                              <w:divsChild>
                                <w:div w:id="1574389669">
                                  <w:marLeft w:val="0"/>
                                  <w:marRight w:val="0"/>
                                  <w:marTop w:val="0"/>
                                  <w:marBottom w:val="0"/>
                                  <w:divBdr>
                                    <w:top w:val="none" w:sz="0" w:space="0" w:color="auto"/>
                                    <w:left w:val="none" w:sz="0" w:space="0" w:color="auto"/>
                                    <w:bottom w:val="none" w:sz="0" w:space="0" w:color="auto"/>
                                    <w:right w:val="none" w:sz="0" w:space="0" w:color="auto"/>
                                  </w:divBdr>
                                  <w:divsChild>
                                    <w:div w:id="891694569">
                                      <w:marLeft w:val="0"/>
                                      <w:marRight w:val="0"/>
                                      <w:marTop w:val="0"/>
                                      <w:marBottom w:val="0"/>
                                      <w:divBdr>
                                        <w:top w:val="none" w:sz="0" w:space="0" w:color="auto"/>
                                        <w:left w:val="none" w:sz="0" w:space="0" w:color="auto"/>
                                        <w:bottom w:val="none" w:sz="0" w:space="0" w:color="auto"/>
                                        <w:right w:val="none" w:sz="0" w:space="0" w:color="auto"/>
                                      </w:divBdr>
                                      <w:divsChild>
                                        <w:div w:id="929703369">
                                          <w:marLeft w:val="0"/>
                                          <w:marRight w:val="0"/>
                                          <w:marTop w:val="0"/>
                                          <w:marBottom w:val="0"/>
                                          <w:divBdr>
                                            <w:top w:val="none" w:sz="0" w:space="0" w:color="auto"/>
                                            <w:left w:val="none" w:sz="0" w:space="0" w:color="auto"/>
                                            <w:bottom w:val="none" w:sz="0" w:space="0" w:color="auto"/>
                                            <w:right w:val="none" w:sz="0" w:space="0" w:color="auto"/>
                                          </w:divBdr>
                                          <w:divsChild>
                                            <w:div w:id="745495850">
                                              <w:marLeft w:val="0"/>
                                              <w:marRight w:val="0"/>
                                              <w:marTop w:val="0"/>
                                              <w:marBottom w:val="0"/>
                                              <w:divBdr>
                                                <w:top w:val="none" w:sz="0" w:space="0" w:color="auto"/>
                                                <w:left w:val="none" w:sz="0" w:space="0" w:color="auto"/>
                                                <w:bottom w:val="none" w:sz="0" w:space="0" w:color="auto"/>
                                                <w:right w:val="none" w:sz="0" w:space="0" w:color="auto"/>
                                              </w:divBdr>
                                              <w:divsChild>
                                                <w:div w:id="2126346430">
                                                  <w:marLeft w:val="0"/>
                                                  <w:marRight w:val="0"/>
                                                  <w:marTop w:val="0"/>
                                                  <w:marBottom w:val="0"/>
                                                  <w:divBdr>
                                                    <w:top w:val="none" w:sz="0" w:space="0" w:color="auto"/>
                                                    <w:left w:val="none" w:sz="0" w:space="0" w:color="auto"/>
                                                    <w:bottom w:val="none" w:sz="0" w:space="0" w:color="auto"/>
                                                    <w:right w:val="none" w:sz="0" w:space="0" w:color="auto"/>
                                                  </w:divBdr>
                                                  <w:divsChild>
                                                    <w:div w:id="2036609928">
                                                      <w:marLeft w:val="0"/>
                                                      <w:marRight w:val="0"/>
                                                      <w:marTop w:val="0"/>
                                                      <w:marBottom w:val="0"/>
                                                      <w:divBdr>
                                                        <w:top w:val="none" w:sz="0" w:space="0" w:color="auto"/>
                                                        <w:left w:val="none" w:sz="0" w:space="0" w:color="auto"/>
                                                        <w:bottom w:val="none" w:sz="0" w:space="0" w:color="auto"/>
                                                        <w:right w:val="none" w:sz="0" w:space="0" w:color="auto"/>
                                                      </w:divBdr>
                                                      <w:divsChild>
                                                        <w:div w:id="2006324866">
                                                          <w:marLeft w:val="0"/>
                                                          <w:marRight w:val="0"/>
                                                          <w:marTop w:val="0"/>
                                                          <w:marBottom w:val="0"/>
                                                          <w:divBdr>
                                                            <w:top w:val="none" w:sz="0" w:space="0" w:color="auto"/>
                                                            <w:left w:val="none" w:sz="0" w:space="0" w:color="auto"/>
                                                            <w:bottom w:val="none" w:sz="0" w:space="0" w:color="auto"/>
                                                            <w:right w:val="none" w:sz="0" w:space="0" w:color="auto"/>
                                                          </w:divBdr>
                                                          <w:divsChild>
                                                            <w:div w:id="1121413858">
                                                              <w:marLeft w:val="0"/>
                                                              <w:marRight w:val="0"/>
                                                              <w:marTop w:val="0"/>
                                                              <w:marBottom w:val="0"/>
                                                              <w:divBdr>
                                                                <w:top w:val="single" w:sz="6" w:space="12" w:color="D6D6D6"/>
                                                                <w:left w:val="single" w:sz="6" w:space="17" w:color="D6D6D6"/>
                                                                <w:bottom w:val="single" w:sz="6" w:space="12" w:color="D6D6D6"/>
                                                                <w:right w:val="single" w:sz="6" w:space="17" w:color="D6D6D6"/>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9155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Rooney</dc:creator>
  <cp:keywords/>
  <dc:description/>
  <cp:lastModifiedBy>Randi Kay Stephens (Institute for Local Government)</cp:lastModifiedBy>
  <cp:revision>2</cp:revision>
  <cp:lastPrinted>2017-02-21T22:38:00Z</cp:lastPrinted>
  <dcterms:created xsi:type="dcterms:W3CDTF">2018-10-02T13:04:00Z</dcterms:created>
  <dcterms:modified xsi:type="dcterms:W3CDTF">2018-10-02T13:04:00Z</dcterms:modified>
</cp:coreProperties>
</file>