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A05" w:rsidRDefault="00014A05" w:rsidP="0053245A">
      <w:pPr>
        <w:pStyle w:val="Title"/>
        <w:spacing w:after="0"/>
        <w:jc w:val="center"/>
      </w:pPr>
      <w:bookmarkStart w:id="0" w:name="_GoBack"/>
      <w:bookmarkEnd w:id="0"/>
      <w:r>
        <w:t>Summer at City Hall</w:t>
      </w:r>
    </w:p>
    <w:p w:rsidR="00014A05" w:rsidRDefault="00014A05" w:rsidP="0053245A">
      <w:pPr>
        <w:pStyle w:val="Heading2"/>
        <w:spacing w:line="240" w:lineRule="auto"/>
        <w:jc w:val="center"/>
      </w:pPr>
      <w:r>
        <w:t>Position Description</w:t>
      </w:r>
    </w:p>
    <w:p w:rsidR="0053245A" w:rsidRPr="005B4EE6" w:rsidRDefault="0053245A" w:rsidP="00014A05">
      <w:pPr>
        <w:rPr>
          <w:b/>
        </w:rPr>
      </w:pPr>
    </w:p>
    <w:p w:rsidR="0053245A" w:rsidRPr="005B4EE6" w:rsidRDefault="00014A05" w:rsidP="0053245A">
      <w:pPr>
        <w:spacing w:after="0" w:line="360" w:lineRule="auto"/>
      </w:pPr>
      <w:r w:rsidRPr="005B4EE6">
        <w:rPr>
          <w:b/>
        </w:rPr>
        <w:t xml:space="preserve">Title: </w:t>
      </w:r>
      <w:r w:rsidRPr="005B4EE6">
        <w:t xml:space="preserve">Teacher </w:t>
      </w:r>
    </w:p>
    <w:p w:rsidR="0053245A" w:rsidRPr="005B4EE6" w:rsidRDefault="0053245A" w:rsidP="0053245A">
      <w:pPr>
        <w:spacing w:after="0" w:line="360" w:lineRule="auto"/>
        <w:rPr>
          <w:b/>
        </w:rPr>
      </w:pPr>
      <w:r w:rsidRPr="005B4EE6">
        <w:rPr>
          <w:b/>
        </w:rPr>
        <w:t>Compensation:</w:t>
      </w:r>
      <w:r w:rsidR="005B4EE6" w:rsidRPr="005B4EE6">
        <w:rPr>
          <w:b/>
        </w:rPr>
        <w:t xml:space="preserve"> </w:t>
      </w:r>
      <w:r w:rsidR="005B4EE6" w:rsidRPr="005B4EE6">
        <w:t xml:space="preserve">Based on SCUSD Teachers’ Salary Schedule, Summer Schedule per Session Hourly Rate $39.54 </w:t>
      </w:r>
      <w:r w:rsidR="005B4EE6" w:rsidRPr="005B4EE6">
        <w:rPr>
          <w:b/>
        </w:rPr>
        <w:t xml:space="preserve"> </w:t>
      </w:r>
    </w:p>
    <w:p w:rsidR="0053245A" w:rsidRPr="005B4EE6" w:rsidRDefault="0053245A" w:rsidP="0053245A">
      <w:pPr>
        <w:spacing w:after="0" w:line="360" w:lineRule="auto"/>
        <w:rPr>
          <w:b/>
        </w:rPr>
      </w:pPr>
      <w:r w:rsidRPr="005B4EE6">
        <w:rPr>
          <w:b/>
        </w:rPr>
        <w:t xml:space="preserve">Basic Function: </w:t>
      </w:r>
    </w:p>
    <w:p w:rsidR="00014A05" w:rsidRPr="005B4EE6" w:rsidRDefault="00014A05" w:rsidP="0053245A">
      <w:pPr>
        <w:pStyle w:val="ListParagraph"/>
        <w:numPr>
          <w:ilvl w:val="0"/>
          <w:numId w:val="1"/>
        </w:numPr>
        <w:spacing w:after="0" w:line="360" w:lineRule="auto"/>
        <w:jc w:val="both"/>
      </w:pPr>
      <w:r w:rsidRPr="005B4EE6">
        <w:t>Teach a 7-week long summer program that focuses on civic leadership, 21</w:t>
      </w:r>
      <w:r w:rsidRPr="005B4EE6">
        <w:rPr>
          <w:vertAlign w:val="superscript"/>
        </w:rPr>
        <w:t>st</w:t>
      </w:r>
      <w:r w:rsidRPr="005B4EE6">
        <w:t xml:space="preserve"> workforce skills, financial literacy, research, and advocacy</w:t>
      </w:r>
      <w:r w:rsidR="0053245A" w:rsidRPr="005B4EE6">
        <w:t>.</w:t>
      </w:r>
    </w:p>
    <w:p w:rsidR="0053245A" w:rsidRPr="005B4EE6" w:rsidRDefault="00014A05" w:rsidP="0053245A">
      <w:pPr>
        <w:spacing w:after="0" w:line="360" w:lineRule="auto"/>
        <w:jc w:val="both"/>
        <w:rPr>
          <w:b/>
        </w:rPr>
      </w:pPr>
      <w:r w:rsidRPr="005B4EE6">
        <w:rPr>
          <w:b/>
        </w:rPr>
        <w:t>Program dates:</w:t>
      </w:r>
    </w:p>
    <w:p w:rsidR="00014A05" w:rsidRPr="005B4EE6" w:rsidRDefault="005B4EE6" w:rsidP="005B4EE6">
      <w:pPr>
        <w:pStyle w:val="ListParagraph"/>
        <w:numPr>
          <w:ilvl w:val="0"/>
          <w:numId w:val="1"/>
        </w:numPr>
        <w:spacing w:after="0" w:line="360" w:lineRule="auto"/>
        <w:jc w:val="both"/>
      </w:pPr>
      <w:r w:rsidRPr="005B4EE6">
        <w:t>June 17 Student Orientation, June 20</w:t>
      </w:r>
      <w:r w:rsidR="00014A05" w:rsidRPr="005B4EE6">
        <w:t xml:space="preserve"> –</w:t>
      </w:r>
      <w:r w:rsidR="0053245A" w:rsidRPr="005B4EE6">
        <w:t xml:space="preserve"> </w:t>
      </w:r>
      <w:r w:rsidRPr="005B4EE6">
        <w:t>August 7</w:t>
      </w:r>
      <w:r w:rsidR="0053245A" w:rsidRPr="005B4EE6">
        <w:t xml:space="preserve"> duration of programming</w:t>
      </w:r>
    </w:p>
    <w:p w:rsidR="005B4EE6" w:rsidRPr="005B4EE6" w:rsidRDefault="005B4EE6" w:rsidP="005B4EE6">
      <w:pPr>
        <w:pStyle w:val="ListParagraph"/>
        <w:numPr>
          <w:ilvl w:val="0"/>
          <w:numId w:val="1"/>
        </w:numPr>
        <w:spacing w:after="0" w:line="360" w:lineRule="auto"/>
        <w:jc w:val="both"/>
      </w:pPr>
      <w:r w:rsidRPr="005B4EE6">
        <w:t xml:space="preserve">August 7 Graduation </w:t>
      </w:r>
    </w:p>
    <w:p w:rsidR="005B4EE6" w:rsidRPr="005B4EE6" w:rsidRDefault="005B4EE6" w:rsidP="005B4EE6">
      <w:pPr>
        <w:pStyle w:val="ListParagraph"/>
        <w:numPr>
          <w:ilvl w:val="0"/>
          <w:numId w:val="1"/>
        </w:numPr>
        <w:spacing w:after="0" w:line="360" w:lineRule="auto"/>
        <w:jc w:val="both"/>
      </w:pPr>
      <w:r w:rsidRPr="005B4EE6">
        <w:t xml:space="preserve">Advanced Camp, TBD July 15 – 17 </w:t>
      </w:r>
    </w:p>
    <w:p w:rsidR="0053245A" w:rsidRPr="005B4EE6" w:rsidRDefault="0053245A" w:rsidP="0053245A">
      <w:pPr>
        <w:spacing w:after="0" w:line="360" w:lineRule="auto"/>
        <w:jc w:val="both"/>
        <w:rPr>
          <w:b/>
        </w:rPr>
      </w:pPr>
      <w:r w:rsidRPr="005B4EE6">
        <w:rPr>
          <w:b/>
        </w:rPr>
        <w:t xml:space="preserve">Program Details: </w:t>
      </w:r>
    </w:p>
    <w:p w:rsidR="0053245A" w:rsidRPr="005B4EE6" w:rsidRDefault="0053245A" w:rsidP="0053245A">
      <w:pPr>
        <w:pStyle w:val="ListParagraph"/>
        <w:numPr>
          <w:ilvl w:val="0"/>
          <w:numId w:val="1"/>
        </w:numPr>
        <w:spacing w:after="0" w:line="360" w:lineRule="auto"/>
        <w:jc w:val="both"/>
      </w:pPr>
      <w:r w:rsidRPr="005B4EE6">
        <w:t>Students receive a $300 stipend for completing a 30-hr internship, and 5-units of credit toward a government requirement through their respective school district.</w:t>
      </w:r>
    </w:p>
    <w:p w:rsidR="0053245A" w:rsidRPr="005B4EE6" w:rsidRDefault="0053245A" w:rsidP="0053245A">
      <w:pPr>
        <w:spacing w:after="0" w:line="360" w:lineRule="auto"/>
        <w:jc w:val="both"/>
        <w:rPr>
          <w:b/>
        </w:rPr>
      </w:pPr>
      <w:r w:rsidRPr="005B4EE6">
        <w:rPr>
          <w:b/>
        </w:rPr>
        <w:t xml:space="preserve">Representative Duties/Requirements: </w:t>
      </w:r>
    </w:p>
    <w:p w:rsidR="00014A05" w:rsidRPr="005B4EE6" w:rsidRDefault="00014A05" w:rsidP="0053245A">
      <w:pPr>
        <w:pStyle w:val="ListParagraph"/>
        <w:numPr>
          <w:ilvl w:val="0"/>
          <w:numId w:val="2"/>
        </w:numPr>
        <w:spacing w:after="0" w:line="360" w:lineRule="auto"/>
        <w:jc w:val="both"/>
      </w:pPr>
      <w:r w:rsidRPr="005B4EE6">
        <w:t>Must be able t</w:t>
      </w:r>
      <w:r w:rsidR="0053245A" w:rsidRPr="005B4EE6">
        <w:t>o commit to ALL program dates.</w:t>
      </w:r>
    </w:p>
    <w:p w:rsidR="00014A05" w:rsidRPr="005B4EE6" w:rsidRDefault="00014A05" w:rsidP="0053245A">
      <w:pPr>
        <w:pStyle w:val="ListParagraph"/>
        <w:numPr>
          <w:ilvl w:val="0"/>
          <w:numId w:val="2"/>
        </w:numPr>
        <w:spacing w:after="0" w:line="360" w:lineRule="auto"/>
        <w:jc w:val="both"/>
      </w:pPr>
      <w:r w:rsidRPr="005B4EE6">
        <w:t>Attend wee</w:t>
      </w:r>
      <w:r w:rsidR="0053245A" w:rsidRPr="005B4EE6">
        <w:t>kly all staff check in meetings.</w:t>
      </w:r>
    </w:p>
    <w:p w:rsidR="00014A05" w:rsidRPr="005B4EE6" w:rsidRDefault="00014A05" w:rsidP="0053245A">
      <w:pPr>
        <w:pStyle w:val="ListParagraph"/>
        <w:numPr>
          <w:ilvl w:val="0"/>
          <w:numId w:val="2"/>
        </w:numPr>
        <w:spacing w:after="0" w:line="360" w:lineRule="auto"/>
        <w:jc w:val="both"/>
      </w:pPr>
      <w:r w:rsidRPr="005B4EE6">
        <w:t>Coordinate work-site ch</w:t>
      </w:r>
      <w:r w:rsidR="0053245A" w:rsidRPr="005B4EE6">
        <w:t>ecks in for individual students.</w:t>
      </w:r>
    </w:p>
    <w:p w:rsidR="00854762" w:rsidRPr="005B4EE6" w:rsidRDefault="00854762" w:rsidP="0053245A">
      <w:pPr>
        <w:pStyle w:val="ListParagraph"/>
        <w:numPr>
          <w:ilvl w:val="0"/>
          <w:numId w:val="2"/>
        </w:numPr>
        <w:spacing w:after="0" w:line="360" w:lineRule="auto"/>
        <w:jc w:val="both"/>
      </w:pPr>
      <w:r w:rsidRPr="005B4EE6">
        <w:t xml:space="preserve">Oversee and support the activities and lessons of program teachers and assistants. </w:t>
      </w:r>
    </w:p>
    <w:p w:rsidR="00854762" w:rsidRPr="005B4EE6" w:rsidRDefault="00854762" w:rsidP="0053245A">
      <w:pPr>
        <w:pStyle w:val="ListParagraph"/>
        <w:numPr>
          <w:ilvl w:val="0"/>
          <w:numId w:val="2"/>
        </w:numPr>
        <w:spacing w:after="0" w:line="360" w:lineRule="auto"/>
        <w:jc w:val="both"/>
      </w:pPr>
      <w:r w:rsidRPr="005B4EE6">
        <w:t xml:space="preserve">Provide expertise that guides and directs program teachers and assistants throughout the program.  </w:t>
      </w:r>
    </w:p>
    <w:p w:rsidR="00014A05" w:rsidRPr="005B4EE6" w:rsidRDefault="0053245A" w:rsidP="0053245A">
      <w:pPr>
        <w:pStyle w:val="ListParagraph"/>
        <w:numPr>
          <w:ilvl w:val="0"/>
          <w:numId w:val="2"/>
        </w:numPr>
        <w:spacing w:after="0" w:line="360" w:lineRule="auto"/>
        <w:jc w:val="both"/>
      </w:pPr>
      <w:r w:rsidRPr="005B4EE6">
        <w:t>Engage and support all students in learning by using a variety of instructional strategies to respond to students’ diverse needs.</w:t>
      </w:r>
    </w:p>
    <w:p w:rsidR="0053245A" w:rsidRPr="005B4EE6" w:rsidRDefault="0053245A" w:rsidP="0053245A">
      <w:pPr>
        <w:pStyle w:val="ListParagraph"/>
        <w:numPr>
          <w:ilvl w:val="0"/>
          <w:numId w:val="2"/>
        </w:numPr>
        <w:spacing w:after="0" w:line="360" w:lineRule="auto"/>
        <w:jc w:val="both"/>
      </w:pPr>
      <w:r w:rsidRPr="005B4EE6">
        <w:t xml:space="preserve">Create and maintain effective environments for student learning by planning and implementing classroom procedures and routines that support student learning and positive behaviors. </w:t>
      </w:r>
    </w:p>
    <w:p w:rsidR="005B4EE6" w:rsidRDefault="0053245A" w:rsidP="005B4EE6">
      <w:pPr>
        <w:pStyle w:val="ListParagraph"/>
        <w:numPr>
          <w:ilvl w:val="0"/>
          <w:numId w:val="2"/>
        </w:numPr>
        <w:spacing w:after="0" w:line="360" w:lineRule="auto"/>
        <w:jc w:val="both"/>
      </w:pPr>
      <w:r w:rsidRPr="005B4EE6">
        <w:t>Assess and evaluate student learning to guide instruction, and communicate progress with students, families, and appropriate staff.</w:t>
      </w:r>
    </w:p>
    <w:p w:rsidR="005B4EE6" w:rsidRPr="00CA1D03" w:rsidRDefault="00CA1D03" w:rsidP="00CA1D03">
      <w:pPr>
        <w:spacing w:after="0" w:line="360" w:lineRule="auto"/>
        <w:jc w:val="both"/>
        <w:rPr>
          <w:b/>
        </w:rPr>
      </w:pPr>
      <w:r>
        <w:rPr>
          <w:b/>
        </w:rPr>
        <w:t xml:space="preserve">Teaching </w:t>
      </w:r>
      <w:r w:rsidRPr="00CA1D03">
        <w:rPr>
          <w:b/>
        </w:rPr>
        <w:t xml:space="preserve">Philosophy </w:t>
      </w:r>
    </w:p>
    <w:p w:rsidR="00CA1D03" w:rsidRDefault="005B4EE6" w:rsidP="005B4EE6">
      <w:pPr>
        <w:spacing w:after="0" w:line="360" w:lineRule="auto"/>
        <w:jc w:val="both"/>
      </w:pPr>
      <w:r>
        <w:t xml:space="preserve">Summer at City Hall utilizes </w:t>
      </w:r>
      <w:r w:rsidR="00CA1D03">
        <w:t>a youth d</w:t>
      </w:r>
      <w:r>
        <w:t xml:space="preserve">evelopment perspective to inform the development, and delivery of the programming and curriculum. Our program seeks teachers that </w:t>
      </w:r>
      <w:r w:rsidR="00CA1D03">
        <w:t>currently teach or have a strong desire to teach in a non-traditional framework through the facilitation of small group projects, discussions, and interactive experiential learning.</w:t>
      </w:r>
    </w:p>
    <w:p w:rsidR="005B4EE6" w:rsidRPr="005B4EE6" w:rsidRDefault="00CA1D03" w:rsidP="005B4EE6">
      <w:pPr>
        <w:spacing w:after="0" w:line="360" w:lineRule="auto"/>
        <w:jc w:val="both"/>
      </w:pPr>
      <w:r>
        <w:t xml:space="preserve">We aim to keep the whole child in mind, providing high quality programming and support in order to build capacity among SCUSD, students, families, and community partners. We incorporate authentic youth voice and maintain an intentional focus on equity, relationship building and social justice.  </w:t>
      </w:r>
      <w:r w:rsidR="005B4EE6">
        <w:t xml:space="preserve"> </w:t>
      </w:r>
    </w:p>
    <w:sectPr w:rsidR="005B4EE6" w:rsidRPr="005B4EE6" w:rsidSect="005B4E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AE6" w:rsidRDefault="00AE6AE6" w:rsidP="0053245A">
      <w:pPr>
        <w:spacing w:after="0" w:line="240" w:lineRule="auto"/>
      </w:pPr>
      <w:r>
        <w:separator/>
      </w:r>
    </w:p>
  </w:endnote>
  <w:endnote w:type="continuationSeparator" w:id="0">
    <w:p w:rsidR="00AE6AE6" w:rsidRDefault="00AE6AE6" w:rsidP="0053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AE6" w:rsidRDefault="00AE6AE6" w:rsidP="0053245A">
      <w:pPr>
        <w:spacing w:after="0" w:line="240" w:lineRule="auto"/>
      </w:pPr>
      <w:r>
        <w:separator/>
      </w:r>
    </w:p>
  </w:footnote>
  <w:footnote w:type="continuationSeparator" w:id="0">
    <w:p w:rsidR="00AE6AE6" w:rsidRDefault="00AE6AE6" w:rsidP="005324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B0D5F"/>
    <w:multiLevelType w:val="hybridMultilevel"/>
    <w:tmpl w:val="584A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67C19"/>
    <w:multiLevelType w:val="hybridMultilevel"/>
    <w:tmpl w:val="3438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05"/>
    <w:rsid w:val="00014A05"/>
    <w:rsid w:val="004C3FD8"/>
    <w:rsid w:val="0053245A"/>
    <w:rsid w:val="005B4EE6"/>
    <w:rsid w:val="008020F0"/>
    <w:rsid w:val="00854762"/>
    <w:rsid w:val="00AC6A4C"/>
    <w:rsid w:val="00AE6AE6"/>
    <w:rsid w:val="00BA29D5"/>
    <w:rsid w:val="00CA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6A5FD-B3DF-4EA5-AF95-24CAE28A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324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A05"/>
    <w:pPr>
      <w:ind w:left="720"/>
      <w:contextualSpacing/>
    </w:pPr>
  </w:style>
  <w:style w:type="paragraph" w:styleId="Header">
    <w:name w:val="header"/>
    <w:basedOn w:val="Normal"/>
    <w:link w:val="HeaderChar"/>
    <w:uiPriority w:val="99"/>
    <w:unhideWhenUsed/>
    <w:rsid w:val="00532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5A"/>
  </w:style>
  <w:style w:type="paragraph" w:styleId="Footer">
    <w:name w:val="footer"/>
    <w:basedOn w:val="Normal"/>
    <w:link w:val="FooterChar"/>
    <w:uiPriority w:val="99"/>
    <w:unhideWhenUsed/>
    <w:rsid w:val="00532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45A"/>
  </w:style>
  <w:style w:type="paragraph" w:styleId="Title">
    <w:name w:val="Title"/>
    <w:basedOn w:val="Normal"/>
    <w:next w:val="Normal"/>
    <w:link w:val="TitleChar"/>
    <w:uiPriority w:val="10"/>
    <w:qFormat/>
    <w:rsid w:val="005324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245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3245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Sacramento</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Rubie Simonsen</dc:creator>
  <cp:lastModifiedBy>Bina Lefkovitz</cp:lastModifiedBy>
  <cp:revision>2</cp:revision>
  <cp:lastPrinted>2015-04-06T19:29:00Z</cp:lastPrinted>
  <dcterms:created xsi:type="dcterms:W3CDTF">2015-10-07T04:47:00Z</dcterms:created>
  <dcterms:modified xsi:type="dcterms:W3CDTF">2015-10-07T04:47:00Z</dcterms:modified>
</cp:coreProperties>
</file>