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45" w:rsidRPr="006E5C45" w:rsidRDefault="006E5C45">
      <w:pPr>
        <w:rPr>
          <w:b/>
        </w:rPr>
      </w:pPr>
      <w:r w:rsidRPr="006E5C45">
        <w:rPr>
          <w:b/>
        </w:rPr>
        <w:t>Vision for GEY- Current to Future 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E5C45" w:rsidTr="00FD45B4">
        <w:tc>
          <w:tcPr>
            <w:tcW w:w="6475" w:type="dxa"/>
          </w:tcPr>
          <w:p w:rsidR="006E5C45" w:rsidRDefault="006E5C45" w:rsidP="00FD45B4">
            <w:r>
              <w:t>Current State</w:t>
            </w:r>
          </w:p>
        </w:tc>
        <w:tc>
          <w:tcPr>
            <w:tcW w:w="6475" w:type="dxa"/>
          </w:tcPr>
          <w:p w:rsidR="006E5C45" w:rsidRDefault="006E5C45" w:rsidP="00FD45B4">
            <w:r>
              <w:t>Future State</w:t>
            </w:r>
          </w:p>
        </w:tc>
      </w:tr>
      <w:tr w:rsidR="006E5C45" w:rsidTr="00FD45B4">
        <w:tc>
          <w:tcPr>
            <w:tcW w:w="6475" w:type="dxa"/>
          </w:tcPr>
          <w:p w:rsidR="003F47A7" w:rsidRPr="003F47A7" w:rsidRDefault="003F47A7" w:rsidP="00FD45B4">
            <w:pPr>
              <w:rPr>
                <w:i/>
              </w:rPr>
            </w:pPr>
            <w:r w:rsidRPr="003F47A7">
              <w:rPr>
                <w:i/>
              </w:rPr>
              <w:t xml:space="preserve">Examples: </w:t>
            </w:r>
          </w:p>
          <w:p w:rsidR="006E5C45" w:rsidRPr="008A168D" w:rsidRDefault="006E5C45" w:rsidP="008A16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A168D">
              <w:rPr>
                <w:i/>
              </w:rPr>
              <w:t>Partnership with municipal</w:t>
            </w:r>
            <w:r w:rsidR="00D2646E" w:rsidRPr="008A168D">
              <w:rPr>
                <w:i/>
              </w:rPr>
              <w:t xml:space="preserve"> agency</w:t>
            </w:r>
            <w:r w:rsidRPr="008A168D">
              <w:rPr>
                <w:i/>
              </w:rPr>
              <w:t xml:space="preserve"> and schools</w:t>
            </w:r>
          </w:p>
          <w:p w:rsidR="006E5C45" w:rsidRPr="008A168D" w:rsidRDefault="006E5C45" w:rsidP="008A16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A168D">
              <w:rPr>
                <w:i/>
              </w:rPr>
              <w:t>Civic education and engagement</w:t>
            </w:r>
          </w:p>
          <w:p w:rsidR="006E5C45" w:rsidRPr="008A168D" w:rsidRDefault="00D2646E" w:rsidP="008A16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A168D">
              <w:rPr>
                <w:i/>
              </w:rPr>
              <w:t>Public Sector C</w:t>
            </w:r>
            <w:r w:rsidR="006E5C45" w:rsidRPr="008A168D">
              <w:rPr>
                <w:i/>
              </w:rPr>
              <w:t xml:space="preserve">areer – </w:t>
            </w:r>
            <w:r w:rsidRPr="008A168D">
              <w:rPr>
                <w:i/>
              </w:rPr>
              <w:t>Work-Based Learning</w:t>
            </w:r>
          </w:p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</w:tc>
        <w:tc>
          <w:tcPr>
            <w:tcW w:w="6475" w:type="dxa"/>
          </w:tcPr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>
            <w:bookmarkStart w:id="0" w:name="_GoBack"/>
            <w:bookmarkEnd w:id="0"/>
          </w:p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  <w:p w:rsidR="006E5C45" w:rsidRDefault="006E5C45" w:rsidP="00FD45B4"/>
        </w:tc>
      </w:tr>
    </w:tbl>
    <w:p w:rsidR="006E5C45" w:rsidRDefault="006E5C45"/>
    <w:p w:rsidR="006E5C45" w:rsidRDefault="006E5C45">
      <w:r>
        <w:br w:type="page"/>
      </w:r>
    </w:p>
    <w:p w:rsidR="00DF2562" w:rsidRDefault="00DF2562"/>
    <w:p w:rsidR="00FE0A1B" w:rsidRPr="00DF2562" w:rsidRDefault="00DF2562" w:rsidP="006E5C45">
      <w:pPr>
        <w:jc w:val="center"/>
        <w:rPr>
          <w:b/>
        </w:rPr>
      </w:pPr>
      <w:r w:rsidRPr="00DF2562">
        <w:rPr>
          <w:b/>
        </w:rPr>
        <w:t xml:space="preserve">Action </w:t>
      </w:r>
      <w:r>
        <w:rPr>
          <w:b/>
        </w:rPr>
        <w:t>P</w:t>
      </w:r>
      <w:r w:rsidRPr="00DF2562">
        <w:rPr>
          <w:b/>
        </w:rPr>
        <w:t xml:space="preserve">lan to </w:t>
      </w:r>
      <w:r>
        <w:rPr>
          <w:b/>
        </w:rPr>
        <w:t>M</w:t>
      </w:r>
      <w:r w:rsidRPr="00DF2562">
        <w:rPr>
          <w:b/>
        </w:rPr>
        <w:t xml:space="preserve">ove from </w:t>
      </w:r>
      <w:r>
        <w:rPr>
          <w:b/>
        </w:rPr>
        <w:t>Current to F</w:t>
      </w:r>
      <w:r w:rsidRPr="00DF2562">
        <w:rPr>
          <w:b/>
        </w:rPr>
        <w:t xml:space="preserve">uture </w:t>
      </w:r>
      <w:r>
        <w:rPr>
          <w:b/>
        </w:rPr>
        <w:t>S</w:t>
      </w:r>
      <w:r w:rsidRPr="00DF2562">
        <w:rPr>
          <w:b/>
        </w:rPr>
        <w:t>tate</w:t>
      </w:r>
    </w:p>
    <w:p w:rsidR="00DF2562" w:rsidRDefault="00DF2562"/>
    <w:tbl>
      <w:tblPr>
        <w:tblStyle w:val="TableGrid"/>
        <w:tblW w:w="12870" w:type="dxa"/>
        <w:tblInd w:w="265" w:type="dxa"/>
        <w:tblLook w:val="04A0" w:firstRow="1" w:lastRow="0" w:firstColumn="1" w:lastColumn="0" w:noHBand="0" w:noVBand="1"/>
      </w:tblPr>
      <w:tblGrid>
        <w:gridCol w:w="2325"/>
        <w:gridCol w:w="2590"/>
        <w:gridCol w:w="3365"/>
        <w:gridCol w:w="2790"/>
        <w:gridCol w:w="1800"/>
      </w:tblGrid>
      <w:tr w:rsidR="00DF2562" w:rsidTr="00CA0141">
        <w:tc>
          <w:tcPr>
            <w:tcW w:w="2325" w:type="dxa"/>
          </w:tcPr>
          <w:p w:rsidR="00DF2562" w:rsidRPr="00DF2562" w:rsidRDefault="00DF2562">
            <w:pPr>
              <w:rPr>
                <w:b/>
              </w:rPr>
            </w:pPr>
            <w:r w:rsidRPr="00DF2562">
              <w:rPr>
                <w:b/>
              </w:rPr>
              <w:t>Element</w:t>
            </w:r>
          </w:p>
        </w:tc>
        <w:tc>
          <w:tcPr>
            <w:tcW w:w="2590" w:type="dxa"/>
          </w:tcPr>
          <w:p w:rsidR="00DF2562" w:rsidRDefault="00DF2562" w:rsidP="00DF2562">
            <w:r>
              <w:t>Goal</w:t>
            </w:r>
          </w:p>
        </w:tc>
        <w:tc>
          <w:tcPr>
            <w:tcW w:w="3365" w:type="dxa"/>
          </w:tcPr>
          <w:p w:rsidR="00DF2562" w:rsidRDefault="00D2646E" w:rsidP="00DF2562">
            <w:r>
              <w:t>S</w:t>
            </w:r>
            <w:r w:rsidR="00DF2562">
              <w:t>trategies</w:t>
            </w:r>
          </w:p>
        </w:tc>
        <w:tc>
          <w:tcPr>
            <w:tcW w:w="2790" w:type="dxa"/>
          </w:tcPr>
          <w:p w:rsidR="00D2646E" w:rsidRDefault="00D2646E">
            <w:r>
              <w:t>Outcomes</w:t>
            </w:r>
          </w:p>
          <w:p w:rsidR="00DF2562" w:rsidRDefault="00DF2562" w:rsidP="00D2646E">
            <w:r>
              <w:t>How will you know success</w:t>
            </w:r>
            <w:r w:rsidR="00D2646E">
              <w:t>? H</w:t>
            </w:r>
            <w:r>
              <w:t>ow will you measure it</w:t>
            </w:r>
            <w:r w:rsidR="00D2646E">
              <w:t>?</w:t>
            </w:r>
          </w:p>
        </w:tc>
        <w:tc>
          <w:tcPr>
            <w:tcW w:w="1800" w:type="dxa"/>
          </w:tcPr>
          <w:p w:rsidR="00DF2562" w:rsidRDefault="00DF2562">
            <w:r>
              <w:t>Resources</w:t>
            </w:r>
          </w:p>
        </w:tc>
      </w:tr>
      <w:tr w:rsidR="00DF2562" w:rsidTr="00CA0141">
        <w:tc>
          <w:tcPr>
            <w:tcW w:w="2325" w:type="dxa"/>
          </w:tcPr>
          <w:p w:rsidR="00D2646E" w:rsidRDefault="00DF2562" w:rsidP="00D2646E">
            <w:r>
              <w:t xml:space="preserve">Public </w:t>
            </w:r>
            <w:r w:rsidR="00D2646E">
              <w:t>Will/</w:t>
            </w:r>
          </w:p>
          <w:p w:rsidR="00DF2562" w:rsidRDefault="00D2646E" w:rsidP="00D2646E">
            <w:r>
              <w:t>Leader C</w:t>
            </w:r>
            <w:r w:rsidR="00DF2562">
              <w:t>ommitment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6E5C45" w:rsidRDefault="006E5C45"/>
          <w:p w:rsidR="006E5C45" w:rsidRDefault="006E5C45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F2562">
            <w:r>
              <w:t>School- Municipal Partnership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DF2562" w:rsidRDefault="00DF2562"/>
          <w:p w:rsidR="006E5C45" w:rsidRDefault="006E5C45"/>
          <w:p w:rsidR="006E5C45" w:rsidRDefault="006E5C45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2646E">
            <w:r>
              <w:t>Program E</w:t>
            </w:r>
            <w:r w:rsidR="00DF2562">
              <w:t>lements:</w:t>
            </w:r>
            <w:r w:rsidR="00DF2562">
              <w:br/>
              <w:t>Civic</w:t>
            </w:r>
          </w:p>
          <w:p w:rsidR="00D2646E" w:rsidRDefault="00DF2562" w:rsidP="00D2646E">
            <w:r>
              <w:t>W</w:t>
            </w:r>
            <w:r w:rsidR="00D2646E">
              <w:t>ork-Based Learning</w:t>
            </w:r>
            <w:r>
              <w:t>/</w:t>
            </w:r>
          </w:p>
          <w:p w:rsidR="00DF2562" w:rsidRDefault="00DF2562" w:rsidP="00D2646E">
            <w:r>
              <w:t xml:space="preserve">Career </w:t>
            </w:r>
          </w:p>
        </w:tc>
        <w:tc>
          <w:tcPr>
            <w:tcW w:w="2590" w:type="dxa"/>
          </w:tcPr>
          <w:p w:rsidR="00DF2562" w:rsidRDefault="00DF2562"/>
          <w:p w:rsidR="006E5C45" w:rsidRDefault="006E5C45"/>
          <w:p w:rsidR="006E5C45" w:rsidRDefault="006E5C45"/>
          <w:p w:rsidR="006E5C45" w:rsidRDefault="006E5C45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2646E" w:rsidP="00D2646E">
            <w:r>
              <w:t xml:space="preserve">Youth </w:t>
            </w:r>
            <w:r w:rsidR="00DF2562">
              <w:t>Engagement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DF2562" w:rsidRDefault="00DF2562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F2562" w:rsidP="00D2646E">
            <w:r>
              <w:t xml:space="preserve">Coordination with </w:t>
            </w:r>
            <w:r w:rsidR="00D2646E">
              <w:t>O</w:t>
            </w:r>
            <w:r>
              <w:t>ther</w:t>
            </w:r>
            <w:r w:rsidR="00D2646E">
              <w:t xml:space="preserve"> E</w:t>
            </w:r>
            <w:r>
              <w:t>fforts</w:t>
            </w:r>
          </w:p>
        </w:tc>
        <w:tc>
          <w:tcPr>
            <w:tcW w:w="2590" w:type="dxa"/>
          </w:tcPr>
          <w:p w:rsidR="00DF2562" w:rsidRDefault="00DF2562"/>
          <w:p w:rsidR="006E5C45" w:rsidRDefault="006E5C45"/>
          <w:p w:rsidR="006E5C45" w:rsidRDefault="006E5C45"/>
          <w:p w:rsidR="006E5C45" w:rsidRDefault="006E5C45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F2562">
            <w:r>
              <w:t>Policy/Procedures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6E5C45" w:rsidRDefault="006E5C45"/>
          <w:p w:rsidR="006E5C45" w:rsidRDefault="006E5C45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F2562" w:rsidP="00D2646E">
            <w:r>
              <w:t>Capacity</w:t>
            </w:r>
            <w:r w:rsidR="00D2646E">
              <w:t xml:space="preserve"> </w:t>
            </w:r>
            <w:r>
              <w:t>(</w:t>
            </w:r>
            <w:r w:rsidR="00D2646E">
              <w:t>S</w:t>
            </w:r>
            <w:r>
              <w:t xml:space="preserve">taff, </w:t>
            </w:r>
            <w:r w:rsidR="00D2646E">
              <w:t>Budget and E</w:t>
            </w:r>
            <w:r>
              <w:t>xpertise)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DF2562" w:rsidRDefault="00DF2562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  <w:tr w:rsidR="00DF2562" w:rsidTr="00CA0141">
        <w:tc>
          <w:tcPr>
            <w:tcW w:w="2325" w:type="dxa"/>
          </w:tcPr>
          <w:p w:rsidR="00DF2562" w:rsidRDefault="00DF2562">
            <w:r>
              <w:t>Evaluation and Sustainability</w:t>
            </w:r>
          </w:p>
        </w:tc>
        <w:tc>
          <w:tcPr>
            <w:tcW w:w="2590" w:type="dxa"/>
          </w:tcPr>
          <w:p w:rsidR="00DF2562" w:rsidRDefault="00DF2562"/>
          <w:p w:rsidR="00DF2562" w:rsidRDefault="00DF2562"/>
          <w:p w:rsidR="00DF2562" w:rsidRDefault="00DF2562"/>
        </w:tc>
        <w:tc>
          <w:tcPr>
            <w:tcW w:w="3365" w:type="dxa"/>
          </w:tcPr>
          <w:p w:rsidR="00DF2562" w:rsidRDefault="00DF2562"/>
        </w:tc>
        <w:tc>
          <w:tcPr>
            <w:tcW w:w="2790" w:type="dxa"/>
          </w:tcPr>
          <w:p w:rsidR="00DF2562" w:rsidRDefault="00DF2562"/>
        </w:tc>
        <w:tc>
          <w:tcPr>
            <w:tcW w:w="1800" w:type="dxa"/>
          </w:tcPr>
          <w:p w:rsidR="00DF2562" w:rsidRDefault="00DF2562"/>
        </w:tc>
      </w:tr>
    </w:tbl>
    <w:p w:rsidR="00DF2562" w:rsidRDefault="00DF2562"/>
    <w:sectPr w:rsidR="00DF2562" w:rsidSect="00CA01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835"/>
    <w:multiLevelType w:val="hybridMultilevel"/>
    <w:tmpl w:val="A0A4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wsrQwtDQzMjC2NDVX0lEKTi0uzszPAykwrgUAlLZiTSwAAAA="/>
  </w:docVars>
  <w:rsids>
    <w:rsidRoot w:val="00DF2562"/>
    <w:rsid w:val="003F47A7"/>
    <w:rsid w:val="00580C65"/>
    <w:rsid w:val="006E5C45"/>
    <w:rsid w:val="008A168D"/>
    <w:rsid w:val="00BD4285"/>
    <w:rsid w:val="00CA0141"/>
    <w:rsid w:val="00D2646E"/>
    <w:rsid w:val="00DF2562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619</Characters>
  <Application>Microsoft Office Word</Application>
  <DocSecurity>0</DocSecurity>
  <Lines>206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 Lefkovitz</dc:creator>
  <cp:lastModifiedBy>Randi Kay Stephens</cp:lastModifiedBy>
  <cp:revision>3</cp:revision>
  <dcterms:created xsi:type="dcterms:W3CDTF">2017-06-22T04:23:00Z</dcterms:created>
  <dcterms:modified xsi:type="dcterms:W3CDTF">2017-06-22T04:25:00Z</dcterms:modified>
</cp:coreProperties>
</file>