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964081096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9F4C6A" w:rsidRDefault="00C8003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  <w:lang w:eastAsia="ja-JP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  <w:lang w:eastAsia="ja-JP"/>
            </w:rPr>
            <w:fldChar w:fldCharType="separate"/>
          </w:r>
          <w:hyperlink w:anchor="_Toc365363533" w:history="1">
            <w:r w:rsidR="009F4C6A" w:rsidRPr="00D4720B">
              <w:rPr>
                <w:rStyle w:val="Hyperlink"/>
                <w:noProof/>
              </w:rPr>
              <w:t>Table of Contents</w:t>
            </w:r>
            <w:r w:rsidR="009F4C6A">
              <w:rPr>
                <w:noProof/>
                <w:webHidden/>
              </w:rPr>
              <w:tab/>
            </w:r>
            <w:r w:rsidR="009F4C6A">
              <w:rPr>
                <w:noProof/>
                <w:webHidden/>
              </w:rPr>
              <w:fldChar w:fldCharType="begin"/>
            </w:r>
            <w:r w:rsidR="009F4C6A">
              <w:rPr>
                <w:noProof/>
                <w:webHidden/>
              </w:rPr>
              <w:instrText xml:space="preserve"> PAGEREF _Toc365363533 \h </w:instrText>
            </w:r>
            <w:r w:rsidR="009F4C6A">
              <w:rPr>
                <w:noProof/>
                <w:webHidden/>
              </w:rPr>
            </w:r>
            <w:r w:rsidR="009F4C6A">
              <w:rPr>
                <w:noProof/>
                <w:webHidden/>
              </w:rPr>
              <w:fldChar w:fldCharType="separate"/>
            </w:r>
            <w:r w:rsidR="009F4C6A">
              <w:rPr>
                <w:noProof/>
                <w:webHidden/>
              </w:rPr>
              <w:t>3</w:t>
            </w:r>
            <w:r w:rsidR="009F4C6A"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34" w:history="1">
            <w:r w:rsidRPr="00D4720B">
              <w:rPr>
                <w:rStyle w:val="Hyperlink"/>
                <w:noProof/>
              </w:rPr>
              <w:t>Responsibilities and Powers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35" w:history="1">
            <w:r w:rsidRPr="00D4720B">
              <w:rPr>
                <w:rStyle w:val="Hyperlink"/>
                <w:rFonts w:eastAsia="Times New Roman"/>
                <w:noProof/>
              </w:rPr>
              <w:t>Local Agency Powers and Limitations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36" w:history="1">
            <w:r w:rsidRPr="00D4720B">
              <w:rPr>
                <w:rStyle w:val="Hyperlink"/>
                <w:rFonts w:eastAsia="Times New Roman"/>
                <w:noProof/>
              </w:rPr>
              <w:t>Who Does What in California Local Government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37" w:history="1">
            <w:r w:rsidRPr="00D4720B">
              <w:rPr>
                <w:rStyle w:val="Hyperlink"/>
                <w:rFonts w:eastAsia="Times New Roman"/>
                <w:noProof/>
              </w:rPr>
              <w:t>What are the Sources of Law for Cities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38" w:history="1">
            <w:r w:rsidRPr="00D4720B">
              <w:rPr>
                <w:rStyle w:val="Hyperlink"/>
                <w:rFonts w:eastAsia="Times New Roman"/>
                <w:noProof/>
              </w:rPr>
              <w:t>Legislative versus Adjudicative Decision Making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39" w:history="1">
            <w:r w:rsidRPr="00D4720B">
              <w:rPr>
                <w:rStyle w:val="Hyperlink"/>
                <w:rFonts w:eastAsia="Times New Roman"/>
                <w:noProof/>
              </w:rPr>
              <w:t>Budgeting and Finance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40" w:history="1">
            <w:r w:rsidRPr="00D4720B">
              <w:rPr>
                <w:rStyle w:val="Hyperlink"/>
                <w:rFonts w:eastAsia="Times New Roman"/>
                <w:noProof/>
              </w:rPr>
              <w:t>The Basics of County and City Revenue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41" w:history="1">
            <w:r w:rsidRPr="00D4720B">
              <w:rPr>
                <w:rStyle w:val="Hyperlink"/>
                <w:rFonts w:eastAsia="Times New Roman"/>
                <w:noProof/>
              </w:rPr>
              <w:t>The Financial Management for Elected Officials: Questions to Ask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42" w:history="1">
            <w:r w:rsidRPr="00D4720B">
              <w:rPr>
                <w:rStyle w:val="Hyperlink"/>
                <w:rFonts w:eastAsia="Times New Roman"/>
                <w:noProof/>
              </w:rPr>
              <w:t>Leadership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43" w:history="1">
            <w:r w:rsidRPr="00D4720B">
              <w:rPr>
                <w:rStyle w:val="Hyperlink"/>
                <w:rFonts w:eastAsia="Times New Roman"/>
                <w:noProof/>
              </w:rPr>
              <w:t>Governing Board Member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44" w:history="1">
            <w:r w:rsidRPr="00D4720B">
              <w:rPr>
                <w:rStyle w:val="Hyperlink"/>
                <w:rFonts w:eastAsia="Times New Roman"/>
                <w:noProof/>
              </w:rPr>
              <w:t>Understanding the Role of Chair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45" w:history="1">
            <w:r w:rsidRPr="00D4720B">
              <w:rPr>
                <w:rStyle w:val="Hyperlink"/>
                <w:rFonts w:eastAsia="Times New Roman"/>
                <w:noProof/>
              </w:rPr>
              <w:t>Working Together to Achieve One's Goals: Some Strategies for Success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46" w:history="1">
            <w:r w:rsidRPr="00D4720B">
              <w:rPr>
                <w:rStyle w:val="Hyperlink"/>
                <w:rFonts w:eastAsia="Times New Roman"/>
                <w:noProof/>
              </w:rPr>
              <w:t>Transparency in Local Government: Protecting Your Community Against Corruption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47" w:history="1">
            <w:r w:rsidRPr="00D4720B">
              <w:rPr>
                <w:rStyle w:val="Hyperlink"/>
                <w:rFonts w:eastAsia="Times New Roman"/>
                <w:noProof/>
              </w:rPr>
              <w:t>Tips for Promoting Civility in Public 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48" w:history="1">
            <w:r w:rsidRPr="00D4720B">
              <w:rPr>
                <w:rStyle w:val="Hyperlink"/>
                <w:noProof/>
              </w:rPr>
              <w:t>Making Decisions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49" w:history="1">
            <w:r w:rsidRPr="00D4720B">
              <w:rPr>
                <w:rStyle w:val="Hyperlink"/>
                <w:rFonts w:eastAsia="Times New Roman"/>
                <w:noProof/>
              </w:rPr>
              <w:t>How Local Agencies Make Things Happen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50" w:history="1">
            <w:r w:rsidRPr="00D4720B">
              <w:rPr>
                <w:rStyle w:val="Hyperlink"/>
                <w:rFonts w:eastAsia="Times New Roman"/>
                <w:noProof/>
              </w:rPr>
              <w:t>How Your Agency Counsel Should Advise You When Agency Contracts Represent a Conflict of Interest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51" w:history="1">
            <w:r w:rsidRPr="00D4720B">
              <w:rPr>
                <w:rStyle w:val="Hyperlink"/>
                <w:rFonts w:eastAsia="Times New Roman"/>
                <w:noProof/>
              </w:rPr>
              <w:t>Engaging the Public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52" w:history="1">
            <w:r w:rsidRPr="00D4720B">
              <w:rPr>
                <w:rStyle w:val="Hyperlink"/>
                <w:rFonts w:eastAsia="Times New Roman"/>
                <w:noProof/>
              </w:rPr>
              <w:t>Principles of Public Engagement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53" w:history="1">
            <w:r w:rsidRPr="00D4720B">
              <w:rPr>
                <w:rStyle w:val="Hyperlink"/>
                <w:rFonts w:eastAsia="Times New Roman"/>
                <w:noProof/>
              </w:rPr>
              <w:t>Why Engage the Public?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54" w:history="1">
            <w:r w:rsidRPr="00D4720B">
              <w:rPr>
                <w:rStyle w:val="Hyperlink"/>
                <w:rFonts w:eastAsia="Times New Roman"/>
                <w:noProof/>
              </w:rPr>
              <w:t>Public Trust &amp; Transparency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55" w:history="1">
            <w:r w:rsidRPr="00D4720B">
              <w:rPr>
                <w:rStyle w:val="Hyperlink"/>
                <w:noProof/>
              </w:rPr>
              <w:t>The ABCs of Open Government Laws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56" w:history="1">
            <w:r w:rsidRPr="00D4720B">
              <w:rPr>
                <w:rStyle w:val="Hyperlink"/>
                <w:rFonts w:eastAsia="Times New Roman"/>
                <w:noProof/>
              </w:rPr>
              <w:t>Ethics Law Principles for Public Servants: Key Things to Know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57" w:history="1">
            <w:r w:rsidRPr="00D4720B">
              <w:rPr>
                <w:rStyle w:val="Hyperlink"/>
                <w:rFonts w:eastAsia="Times New Roman"/>
                <w:noProof/>
              </w:rPr>
              <w:t>The Ethics of Speaking One's Mind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58" w:history="1">
            <w:r w:rsidRPr="00D4720B">
              <w:rPr>
                <w:rStyle w:val="Hyperlink"/>
                <w:noProof/>
              </w:rPr>
              <w:t>Working with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59" w:history="1">
            <w:r w:rsidRPr="00D4720B">
              <w:rPr>
                <w:rStyle w:val="Hyperlink"/>
                <w:rFonts w:eastAsia="Times New Roman"/>
                <w:noProof/>
              </w:rPr>
              <w:t>Tips for Newly Elected Officials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60" w:history="1">
            <w:r w:rsidRPr="00D4720B">
              <w:rPr>
                <w:rStyle w:val="Hyperlink"/>
                <w:rFonts w:eastAsia="Times New Roman"/>
                <w:noProof/>
              </w:rPr>
              <w:t>Short Sound Bite Secrets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61" w:history="1">
            <w:r w:rsidRPr="00D4720B">
              <w:rPr>
                <w:rStyle w:val="Hyperlink"/>
                <w:rFonts w:eastAsia="Times New Roman"/>
                <w:noProof/>
              </w:rPr>
              <w:t>Working with 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62" w:history="1">
            <w:r w:rsidRPr="00D4720B">
              <w:rPr>
                <w:rStyle w:val="Hyperlink"/>
                <w:noProof/>
              </w:rPr>
              <w:t>Board/Executive Staff Communications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63" w:history="1">
            <w:r w:rsidRPr="00D4720B">
              <w:rPr>
                <w:rStyle w:val="Hyperlink"/>
                <w:noProof/>
              </w:rPr>
              <w:t>Common Staff Positions within Agencies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64" w:history="1">
            <w:r w:rsidRPr="00D4720B">
              <w:rPr>
                <w:rStyle w:val="Hyperlink"/>
                <w:noProof/>
              </w:rPr>
              <w:t>Elected Official Direction to 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65" w:history="1">
            <w:r w:rsidRPr="00D4720B">
              <w:rPr>
                <w:rStyle w:val="Hyperlink"/>
                <w:rFonts w:eastAsia="Times New Roman"/>
                <w:noProof/>
              </w:rPr>
              <w:t>When Bad Things Happen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66" w:history="1">
            <w:r w:rsidRPr="00D4720B">
              <w:rPr>
                <w:rStyle w:val="Hyperlink"/>
                <w:noProof/>
              </w:rPr>
              <w:t>Saying You’re Sorry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67" w:history="1">
            <w:r w:rsidRPr="00D4720B">
              <w:rPr>
                <w:rStyle w:val="Hyperlink"/>
                <w:noProof/>
              </w:rPr>
              <w:t>A Leader's Role When Tragedy Strikes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68" w:history="1">
            <w:r w:rsidRPr="00D4720B">
              <w:rPr>
                <w:rStyle w:val="Hyperlink"/>
                <w:rFonts w:eastAsia="Times New Roman"/>
                <w:noProof/>
              </w:rPr>
              <w:t>Comprehensive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69" w:history="1">
            <w:r w:rsidRPr="00D4720B">
              <w:rPr>
                <w:rStyle w:val="Hyperlink"/>
                <w:rFonts w:eastAsia="Times New Roman"/>
                <w:noProof/>
              </w:rPr>
              <w:t>Understanding the Basics: Local Agency Decision-Making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70" w:history="1">
            <w:r w:rsidRPr="00D4720B">
              <w:rPr>
                <w:rStyle w:val="Hyperlink"/>
                <w:rFonts w:eastAsia="Times New Roman"/>
                <w:noProof/>
              </w:rPr>
              <w:t>Land Use: The Nuts and Bolts of Project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71" w:history="1">
            <w:r w:rsidRPr="00D4720B">
              <w:rPr>
                <w:rStyle w:val="Hyperlink"/>
                <w:rFonts w:eastAsia="Times New Roman"/>
                <w:noProof/>
              </w:rPr>
              <w:t>People’s Business: A Guide to the Public Records 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C6A" w:rsidRDefault="009F4C6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5363572" w:history="1">
            <w:r w:rsidRPr="00D4720B">
              <w:rPr>
                <w:rStyle w:val="Hyperlink"/>
                <w:rFonts w:eastAsia="Times New Roman"/>
                <w:noProof/>
              </w:rPr>
              <w:t>Understanding the Basics of Public Service Ethics Laws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_Toc365363572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033" w:rsidRDefault="00C80033">
          <w:r>
            <w:rPr>
              <w:b/>
              <w:bCs/>
              <w:noProof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8420F0" w:rsidRPr="008420F0" w:rsidRDefault="00C80003" w:rsidP="008420F0">
      <w:pPr>
        <w:pStyle w:val="Heading1"/>
        <w:spacing w:before="0"/>
        <w:rPr>
          <w:sz w:val="18"/>
          <w:szCs w:val="18"/>
        </w:rPr>
      </w:pPr>
      <w:bookmarkStart w:id="1" w:name="_Toc365363533"/>
      <w:r w:rsidRPr="00B9363F">
        <w:rPr>
          <w:sz w:val="18"/>
          <w:szCs w:val="18"/>
        </w:rPr>
        <w:lastRenderedPageBreak/>
        <w:t>Table of Contents</w:t>
      </w:r>
      <w:bookmarkEnd w:id="1"/>
    </w:p>
    <w:p w:rsidR="00C80003" w:rsidRPr="00B9363F" w:rsidRDefault="00C80003" w:rsidP="00B9363F">
      <w:pPr>
        <w:pStyle w:val="Heading2"/>
        <w:spacing w:before="0"/>
        <w:rPr>
          <w:sz w:val="18"/>
          <w:szCs w:val="18"/>
        </w:rPr>
      </w:pPr>
      <w:bookmarkStart w:id="2" w:name="_Toc365363534"/>
      <w:r w:rsidRPr="00B9363F">
        <w:rPr>
          <w:sz w:val="18"/>
          <w:szCs w:val="18"/>
        </w:rPr>
        <w:t>Responsibilities and Powers</w:t>
      </w:r>
      <w:bookmarkEnd w:id="2"/>
    </w:p>
    <w:p w:rsidR="00C80003" w:rsidRPr="00B9363F" w:rsidRDefault="00C80003" w:rsidP="00B9363F">
      <w:pPr>
        <w:pStyle w:val="Heading3"/>
        <w:spacing w:before="0"/>
        <w:rPr>
          <w:rFonts w:eastAsia="Times New Roman"/>
          <w:sz w:val="18"/>
          <w:szCs w:val="18"/>
        </w:rPr>
      </w:pPr>
      <w:bookmarkStart w:id="3" w:name="_Toc365363535"/>
      <w:r w:rsidRPr="00B9363F">
        <w:rPr>
          <w:rFonts w:eastAsia="Times New Roman"/>
          <w:sz w:val="18"/>
          <w:szCs w:val="18"/>
        </w:rPr>
        <w:t>Local Agency Powers and Limitations</w:t>
      </w:r>
      <w:bookmarkEnd w:id="3"/>
    </w:p>
    <w:p w:rsidR="00C80003" w:rsidRPr="00B9363F" w:rsidRDefault="00C80003" w:rsidP="00B9363F">
      <w:pPr>
        <w:pStyle w:val="Heading3"/>
        <w:spacing w:before="0"/>
        <w:rPr>
          <w:rFonts w:eastAsia="Times New Roman"/>
          <w:sz w:val="18"/>
          <w:szCs w:val="18"/>
        </w:rPr>
      </w:pPr>
      <w:bookmarkStart w:id="4" w:name="_Toc365363536"/>
      <w:r w:rsidRPr="00B9363F">
        <w:rPr>
          <w:rFonts w:eastAsia="Times New Roman"/>
          <w:sz w:val="18"/>
          <w:szCs w:val="18"/>
        </w:rPr>
        <w:t>Who Does What in California Local Government</w:t>
      </w:r>
      <w:bookmarkEnd w:id="4"/>
    </w:p>
    <w:p w:rsidR="00422B83" w:rsidRPr="00B9363F" w:rsidRDefault="00422B83" w:rsidP="00B9363F">
      <w:pPr>
        <w:pStyle w:val="Heading3"/>
        <w:spacing w:before="0"/>
        <w:rPr>
          <w:rFonts w:eastAsia="Times New Roman"/>
          <w:sz w:val="18"/>
          <w:szCs w:val="18"/>
        </w:rPr>
      </w:pPr>
      <w:bookmarkStart w:id="5" w:name="_Toc365363537"/>
      <w:r w:rsidRPr="00B9363F">
        <w:rPr>
          <w:rFonts w:eastAsia="Times New Roman"/>
          <w:sz w:val="18"/>
          <w:szCs w:val="18"/>
        </w:rPr>
        <w:t>What are the Sources of Law for Cities</w:t>
      </w:r>
      <w:bookmarkEnd w:id="5"/>
    </w:p>
    <w:p w:rsidR="00C80003" w:rsidRPr="00B9363F" w:rsidRDefault="00C80003" w:rsidP="00B9363F">
      <w:pPr>
        <w:pStyle w:val="Heading3"/>
        <w:spacing w:before="0"/>
        <w:rPr>
          <w:rFonts w:eastAsia="Times New Roman"/>
          <w:sz w:val="18"/>
          <w:szCs w:val="18"/>
        </w:rPr>
      </w:pPr>
      <w:bookmarkStart w:id="6" w:name="_Toc365363538"/>
      <w:r w:rsidRPr="00B9363F">
        <w:rPr>
          <w:rFonts w:eastAsia="Times New Roman"/>
          <w:sz w:val="18"/>
          <w:szCs w:val="18"/>
        </w:rPr>
        <w:t>Legislative versus Adjudicative Decision Making</w:t>
      </w:r>
      <w:bookmarkEnd w:id="6"/>
    </w:p>
    <w:p w:rsidR="00C80003" w:rsidRPr="00B9363F" w:rsidRDefault="00C80003" w:rsidP="00B9363F">
      <w:pPr>
        <w:pStyle w:val="Heading2"/>
        <w:spacing w:before="0"/>
        <w:rPr>
          <w:rFonts w:eastAsia="Times New Roman"/>
          <w:sz w:val="18"/>
          <w:szCs w:val="18"/>
        </w:rPr>
      </w:pPr>
      <w:bookmarkStart w:id="7" w:name="_Toc365363539"/>
      <w:r w:rsidRPr="00B9363F">
        <w:rPr>
          <w:rFonts w:eastAsia="Times New Roman"/>
          <w:sz w:val="18"/>
          <w:szCs w:val="18"/>
        </w:rPr>
        <w:t>Budgeting and Finance</w:t>
      </w:r>
      <w:bookmarkEnd w:id="7"/>
    </w:p>
    <w:p w:rsidR="00C80003" w:rsidRPr="00B9363F" w:rsidRDefault="00C80003" w:rsidP="00B9363F">
      <w:pPr>
        <w:pStyle w:val="Heading3"/>
        <w:spacing w:before="0"/>
        <w:rPr>
          <w:rFonts w:eastAsia="Times New Roman"/>
          <w:sz w:val="18"/>
          <w:szCs w:val="18"/>
        </w:rPr>
      </w:pPr>
      <w:bookmarkStart w:id="8" w:name="_Toc365363540"/>
      <w:r w:rsidRPr="00B9363F">
        <w:rPr>
          <w:rFonts w:eastAsia="Times New Roman"/>
          <w:sz w:val="18"/>
          <w:szCs w:val="18"/>
        </w:rPr>
        <w:t>The Basics of County and City Revenue</w:t>
      </w:r>
      <w:bookmarkEnd w:id="8"/>
    </w:p>
    <w:p w:rsidR="00C80003" w:rsidRPr="00B9363F" w:rsidRDefault="00C80003" w:rsidP="00B9363F">
      <w:pPr>
        <w:pStyle w:val="Heading3"/>
        <w:spacing w:before="0"/>
        <w:rPr>
          <w:rFonts w:eastAsia="Times New Roman"/>
          <w:sz w:val="18"/>
          <w:szCs w:val="18"/>
        </w:rPr>
      </w:pPr>
      <w:bookmarkStart w:id="9" w:name="_Toc365363541"/>
      <w:r w:rsidRPr="00B9363F">
        <w:rPr>
          <w:rFonts w:eastAsia="Times New Roman"/>
          <w:sz w:val="18"/>
          <w:szCs w:val="18"/>
        </w:rPr>
        <w:t>The Financial Management for Elected Officials: Questions to Ask</w:t>
      </w:r>
      <w:bookmarkEnd w:id="9"/>
    </w:p>
    <w:p w:rsidR="00C80003" w:rsidRPr="00B9363F" w:rsidRDefault="00C80003" w:rsidP="00B9363F">
      <w:pPr>
        <w:pStyle w:val="Heading2"/>
        <w:spacing w:before="0"/>
        <w:rPr>
          <w:rFonts w:eastAsia="Times New Roman"/>
          <w:sz w:val="18"/>
          <w:szCs w:val="18"/>
        </w:rPr>
      </w:pPr>
      <w:bookmarkStart w:id="10" w:name="_Toc365363542"/>
      <w:r w:rsidRPr="00B9363F">
        <w:rPr>
          <w:rFonts w:eastAsia="Times New Roman"/>
          <w:sz w:val="18"/>
          <w:szCs w:val="18"/>
        </w:rPr>
        <w:t>Leadership Skills</w:t>
      </w:r>
      <w:bookmarkEnd w:id="10"/>
    </w:p>
    <w:p w:rsidR="00CD71F3" w:rsidRDefault="00C80003" w:rsidP="00CD71F3">
      <w:pPr>
        <w:pStyle w:val="Heading3"/>
        <w:spacing w:before="0"/>
        <w:rPr>
          <w:rFonts w:eastAsia="Times New Roman"/>
          <w:sz w:val="18"/>
          <w:szCs w:val="18"/>
        </w:rPr>
      </w:pPr>
      <w:bookmarkStart w:id="11" w:name="_Toc365363543"/>
      <w:r w:rsidRPr="00B9363F">
        <w:rPr>
          <w:rFonts w:eastAsia="Times New Roman"/>
          <w:sz w:val="18"/>
          <w:szCs w:val="18"/>
        </w:rPr>
        <w:t>Governing Board Member Strategies</w:t>
      </w:r>
      <w:bookmarkEnd w:id="11"/>
    </w:p>
    <w:p w:rsidR="00CD71F3" w:rsidRPr="00CD71F3" w:rsidRDefault="00CD71F3" w:rsidP="00CD71F3">
      <w:pPr>
        <w:pStyle w:val="Heading3"/>
        <w:spacing w:before="0"/>
        <w:rPr>
          <w:rFonts w:eastAsia="Times New Roman"/>
          <w:sz w:val="18"/>
          <w:szCs w:val="18"/>
        </w:rPr>
      </w:pPr>
      <w:bookmarkStart w:id="12" w:name="_Toc365363544"/>
      <w:r w:rsidRPr="00CD71F3">
        <w:rPr>
          <w:rFonts w:eastAsia="Times New Roman"/>
          <w:sz w:val="18"/>
          <w:szCs w:val="18"/>
        </w:rPr>
        <w:t>Understanding the Role of Chair</w:t>
      </w:r>
      <w:bookmarkEnd w:id="12"/>
    </w:p>
    <w:p w:rsidR="00CD71F3" w:rsidRPr="00B9363F" w:rsidRDefault="00CD71F3" w:rsidP="00CD71F3">
      <w:pPr>
        <w:pStyle w:val="Heading3"/>
        <w:spacing w:before="0"/>
        <w:rPr>
          <w:rFonts w:eastAsia="Times New Roman"/>
          <w:sz w:val="18"/>
          <w:szCs w:val="18"/>
        </w:rPr>
      </w:pPr>
      <w:bookmarkStart w:id="13" w:name="_Toc365363545"/>
      <w:r w:rsidRPr="00B9363F">
        <w:rPr>
          <w:rFonts w:eastAsia="Times New Roman"/>
          <w:sz w:val="18"/>
          <w:szCs w:val="18"/>
        </w:rPr>
        <w:t>Working Together to Achieve One's Goals: Some Strategies for Success</w:t>
      </w:r>
      <w:bookmarkEnd w:id="13"/>
    </w:p>
    <w:p w:rsidR="00C80003" w:rsidRPr="00B9363F" w:rsidRDefault="00C80003" w:rsidP="00B9363F">
      <w:pPr>
        <w:pStyle w:val="Heading3"/>
        <w:spacing w:before="0"/>
        <w:rPr>
          <w:rFonts w:eastAsia="Times New Roman"/>
          <w:sz w:val="18"/>
          <w:szCs w:val="18"/>
        </w:rPr>
      </w:pPr>
      <w:bookmarkStart w:id="14" w:name="_Toc365363546"/>
      <w:r w:rsidRPr="00B9363F">
        <w:rPr>
          <w:rFonts w:eastAsia="Times New Roman"/>
          <w:sz w:val="18"/>
          <w:szCs w:val="18"/>
        </w:rPr>
        <w:t>Transparency in Local Government: Protecting Your Community Against Corruption</w:t>
      </w:r>
      <w:bookmarkEnd w:id="14"/>
    </w:p>
    <w:p w:rsidR="00CD71F3" w:rsidRPr="00B9363F" w:rsidRDefault="00CD71F3" w:rsidP="00CD71F3">
      <w:pPr>
        <w:pStyle w:val="Heading3"/>
        <w:spacing w:before="0"/>
        <w:rPr>
          <w:rFonts w:eastAsia="Times New Roman"/>
          <w:sz w:val="18"/>
          <w:szCs w:val="18"/>
        </w:rPr>
      </w:pPr>
      <w:bookmarkStart w:id="15" w:name="_Toc365363547"/>
      <w:r w:rsidRPr="00B9363F">
        <w:rPr>
          <w:rFonts w:eastAsia="Times New Roman"/>
          <w:sz w:val="18"/>
          <w:szCs w:val="18"/>
        </w:rPr>
        <w:t>Tips for Promoting Civility in Public Meetings</w:t>
      </w:r>
      <w:bookmarkEnd w:id="15"/>
    </w:p>
    <w:p w:rsidR="00CD71F3" w:rsidRPr="00CD71F3" w:rsidRDefault="00CD71F3" w:rsidP="00CD71F3">
      <w:pPr>
        <w:pStyle w:val="Heading2"/>
        <w:spacing w:before="0"/>
        <w:rPr>
          <w:sz w:val="18"/>
          <w:szCs w:val="18"/>
        </w:rPr>
      </w:pPr>
      <w:bookmarkStart w:id="16" w:name="_Toc365363548"/>
      <w:r w:rsidRPr="00CD71F3">
        <w:rPr>
          <w:sz w:val="18"/>
          <w:szCs w:val="18"/>
        </w:rPr>
        <w:t>Making Decisions</w:t>
      </w:r>
      <w:bookmarkEnd w:id="16"/>
    </w:p>
    <w:p w:rsidR="00CD71F3" w:rsidRPr="00B9363F" w:rsidRDefault="00CD71F3" w:rsidP="00CD71F3">
      <w:pPr>
        <w:pStyle w:val="Heading3"/>
        <w:spacing w:before="0"/>
        <w:rPr>
          <w:rFonts w:eastAsia="Times New Roman"/>
          <w:sz w:val="18"/>
          <w:szCs w:val="18"/>
        </w:rPr>
      </w:pPr>
      <w:bookmarkStart w:id="17" w:name="_Toc365363549"/>
      <w:r w:rsidRPr="00B9363F">
        <w:rPr>
          <w:rFonts w:eastAsia="Times New Roman"/>
          <w:sz w:val="18"/>
          <w:szCs w:val="18"/>
        </w:rPr>
        <w:t>How Local Agencies Make Things Happen</w:t>
      </w:r>
      <w:bookmarkEnd w:id="17"/>
    </w:p>
    <w:p w:rsidR="00CD71F3" w:rsidRPr="00B9363F" w:rsidRDefault="00CD71F3" w:rsidP="00CD71F3">
      <w:pPr>
        <w:pStyle w:val="Heading3"/>
        <w:spacing w:before="0"/>
        <w:rPr>
          <w:rFonts w:eastAsia="Times New Roman"/>
          <w:sz w:val="18"/>
          <w:szCs w:val="18"/>
        </w:rPr>
      </w:pPr>
      <w:bookmarkStart w:id="18" w:name="_Toc365363550"/>
      <w:r w:rsidRPr="00B9363F">
        <w:rPr>
          <w:rFonts w:eastAsia="Times New Roman"/>
          <w:sz w:val="18"/>
          <w:szCs w:val="18"/>
        </w:rPr>
        <w:t>How Your Agency Counsel Should Advise You When Agency Contracts Represent a Conflict of Interest</w:t>
      </w:r>
      <w:bookmarkEnd w:id="18"/>
    </w:p>
    <w:p w:rsidR="006E698C" w:rsidRDefault="006E698C" w:rsidP="00B9363F">
      <w:pPr>
        <w:pStyle w:val="Heading2"/>
        <w:spacing w:before="0"/>
        <w:rPr>
          <w:rFonts w:eastAsia="Times New Roman"/>
          <w:sz w:val="18"/>
          <w:szCs w:val="18"/>
        </w:rPr>
      </w:pPr>
      <w:bookmarkStart w:id="19" w:name="_Toc365363551"/>
      <w:r>
        <w:rPr>
          <w:rFonts w:eastAsia="Times New Roman"/>
          <w:sz w:val="18"/>
          <w:szCs w:val="18"/>
        </w:rPr>
        <w:t>Engaging the Public</w:t>
      </w:r>
      <w:bookmarkEnd w:id="19"/>
    </w:p>
    <w:p w:rsidR="006E698C" w:rsidRPr="006E698C" w:rsidRDefault="006E698C" w:rsidP="006E698C">
      <w:pPr>
        <w:pStyle w:val="Heading3"/>
        <w:spacing w:before="0"/>
        <w:rPr>
          <w:rFonts w:eastAsia="Times New Roman"/>
          <w:sz w:val="18"/>
          <w:szCs w:val="18"/>
        </w:rPr>
      </w:pPr>
      <w:bookmarkStart w:id="20" w:name="_Toc365363552"/>
      <w:r w:rsidRPr="006E698C">
        <w:rPr>
          <w:rFonts w:eastAsia="Times New Roman"/>
          <w:sz w:val="18"/>
          <w:szCs w:val="18"/>
        </w:rPr>
        <w:t>Principles of Public Engagement</w:t>
      </w:r>
      <w:bookmarkEnd w:id="20"/>
    </w:p>
    <w:p w:rsidR="006E698C" w:rsidRDefault="006E698C" w:rsidP="006E698C">
      <w:pPr>
        <w:pStyle w:val="Heading3"/>
        <w:spacing w:before="0"/>
        <w:rPr>
          <w:rFonts w:eastAsia="Times New Roman"/>
          <w:sz w:val="18"/>
          <w:szCs w:val="18"/>
        </w:rPr>
      </w:pPr>
      <w:bookmarkStart w:id="21" w:name="_Toc365363553"/>
      <w:r w:rsidRPr="006E698C">
        <w:rPr>
          <w:rFonts w:eastAsia="Times New Roman"/>
          <w:sz w:val="18"/>
          <w:szCs w:val="18"/>
        </w:rPr>
        <w:t>Why Engage the Public?</w:t>
      </w:r>
      <w:bookmarkEnd w:id="21"/>
    </w:p>
    <w:p w:rsidR="00422B83" w:rsidRPr="00B9363F" w:rsidRDefault="00422B83" w:rsidP="00B9363F">
      <w:pPr>
        <w:pStyle w:val="Heading2"/>
        <w:spacing w:before="0"/>
        <w:rPr>
          <w:rFonts w:eastAsia="Times New Roman"/>
          <w:sz w:val="18"/>
          <w:szCs w:val="18"/>
        </w:rPr>
      </w:pPr>
      <w:bookmarkStart w:id="22" w:name="_Toc365363554"/>
      <w:r w:rsidRPr="00B9363F">
        <w:rPr>
          <w:rFonts w:eastAsia="Times New Roman"/>
          <w:sz w:val="18"/>
          <w:szCs w:val="18"/>
        </w:rPr>
        <w:t>Public Trust &amp; Transparency</w:t>
      </w:r>
      <w:bookmarkEnd w:id="22"/>
    </w:p>
    <w:p w:rsidR="00422B83" w:rsidRPr="00B9363F" w:rsidRDefault="00422B83" w:rsidP="00B9363F">
      <w:pPr>
        <w:pStyle w:val="Heading3"/>
        <w:spacing w:before="0"/>
        <w:rPr>
          <w:sz w:val="18"/>
          <w:szCs w:val="18"/>
        </w:rPr>
      </w:pPr>
      <w:bookmarkStart w:id="23" w:name="_Toc365363555"/>
      <w:r w:rsidRPr="00B9363F">
        <w:rPr>
          <w:sz w:val="18"/>
          <w:szCs w:val="18"/>
        </w:rPr>
        <w:t>The ABCs of Open Government Laws</w:t>
      </w:r>
      <w:bookmarkEnd w:id="23"/>
    </w:p>
    <w:p w:rsidR="00D537BF" w:rsidRPr="00B9363F" w:rsidRDefault="00422B83" w:rsidP="00B9363F">
      <w:pPr>
        <w:pStyle w:val="Heading3"/>
        <w:spacing w:before="0"/>
        <w:rPr>
          <w:rFonts w:eastAsia="Times New Roman"/>
          <w:b w:val="0"/>
          <w:bCs w:val="0"/>
          <w:sz w:val="18"/>
          <w:szCs w:val="18"/>
        </w:rPr>
      </w:pPr>
      <w:bookmarkStart w:id="24" w:name="_Toc365363556"/>
      <w:r w:rsidRPr="00B9363F">
        <w:rPr>
          <w:rFonts w:eastAsia="Times New Roman"/>
          <w:sz w:val="18"/>
          <w:szCs w:val="18"/>
        </w:rPr>
        <w:t>Ethics Law Principles for Public Servants: Key Things to Know</w:t>
      </w:r>
      <w:bookmarkEnd w:id="24"/>
    </w:p>
    <w:p w:rsidR="00CD71F3" w:rsidRPr="00B9363F" w:rsidRDefault="00CD71F3" w:rsidP="00CD71F3">
      <w:pPr>
        <w:pStyle w:val="Heading3"/>
        <w:spacing w:before="0"/>
        <w:rPr>
          <w:rFonts w:eastAsia="Times New Roman"/>
          <w:sz w:val="18"/>
          <w:szCs w:val="18"/>
        </w:rPr>
      </w:pPr>
      <w:bookmarkStart w:id="25" w:name="_Toc365363557"/>
      <w:r w:rsidRPr="00B9363F">
        <w:rPr>
          <w:rFonts w:eastAsia="Times New Roman"/>
          <w:sz w:val="18"/>
          <w:szCs w:val="18"/>
        </w:rPr>
        <w:t>The Ethics of Speaking One's Mind</w:t>
      </w:r>
      <w:bookmarkEnd w:id="25"/>
    </w:p>
    <w:p w:rsidR="00CD71F3" w:rsidRPr="00CD71F3" w:rsidRDefault="00CD71F3" w:rsidP="00CD71F3">
      <w:pPr>
        <w:pStyle w:val="Heading2"/>
        <w:spacing w:before="0"/>
        <w:rPr>
          <w:sz w:val="18"/>
          <w:szCs w:val="18"/>
        </w:rPr>
      </w:pPr>
      <w:bookmarkStart w:id="26" w:name="_Toc365363558"/>
      <w:r w:rsidRPr="00CD71F3">
        <w:rPr>
          <w:sz w:val="18"/>
          <w:szCs w:val="18"/>
        </w:rPr>
        <w:t>Working with Media</w:t>
      </w:r>
      <w:bookmarkEnd w:id="26"/>
    </w:p>
    <w:p w:rsidR="00CD71F3" w:rsidRDefault="003B373E" w:rsidP="00CD71F3">
      <w:pPr>
        <w:pStyle w:val="Heading3"/>
        <w:spacing w:before="0"/>
        <w:rPr>
          <w:rFonts w:eastAsia="Times New Roman"/>
          <w:sz w:val="18"/>
          <w:szCs w:val="18"/>
        </w:rPr>
      </w:pPr>
      <w:bookmarkStart w:id="27" w:name="_Toc365363559"/>
      <w:r>
        <w:rPr>
          <w:rFonts w:eastAsia="Times New Roman"/>
          <w:sz w:val="18"/>
          <w:szCs w:val="18"/>
        </w:rPr>
        <w:t>Tips for Newly Elected Officials</w:t>
      </w:r>
      <w:bookmarkEnd w:id="27"/>
    </w:p>
    <w:p w:rsidR="003B373E" w:rsidRDefault="003B373E" w:rsidP="003B373E">
      <w:pPr>
        <w:pStyle w:val="Heading3"/>
        <w:spacing w:before="0"/>
        <w:rPr>
          <w:rFonts w:eastAsia="Times New Roman"/>
          <w:sz w:val="18"/>
          <w:szCs w:val="18"/>
        </w:rPr>
      </w:pPr>
      <w:bookmarkStart w:id="28" w:name="_Toc365363560"/>
      <w:r>
        <w:rPr>
          <w:rFonts w:eastAsia="Times New Roman"/>
          <w:sz w:val="18"/>
          <w:szCs w:val="18"/>
        </w:rPr>
        <w:t>Short Sound Bite Secrets</w:t>
      </w:r>
      <w:bookmarkEnd w:id="28"/>
    </w:p>
    <w:p w:rsidR="003B373E" w:rsidRPr="00B9363F" w:rsidRDefault="003B373E" w:rsidP="003B373E">
      <w:pPr>
        <w:pStyle w:val="Heading2"/>
        <w:spacing w:before="0"/>
        <w:rPr>
          <w:rFonts w:eastAsia="Times New Roman"/>
          <w:sz w:val="18"/>
          <w:szCs w:val="18"/>
        </w:rPr>
      </w:pPr>
      <w:bookmarkStart w:id="29" w:name="_Toc365363561"/>
      <w:r w:rsidRPr="00B9363F">
        <w:rPr>
          <w:rFonts w:eastAsia="Times New Roman"/>
          <w:sz w:val="18"/>
          <w:szCs w:val="18"/>
        </w:rPr>
        <w:t>Working with Staff</w:t>
      </w:r>
      <w:bookmarkEnd w:id="29"/>
    </w:p>
    <w:p w:rsidR="003B373E" w:rsidRPr="00B9363F" w:rsidRDefault="003B373E" w:rsidP="003B373E">
      <w:pPr>
        <w:pStyle w:val="Heading3"/>
        <w:spacing w:before="0"/>
        <w:rPr>
          <w:sz w:val="18"/>
          <w:szCs w:val="18"/>
        </w:rPr>
      </w:pPr>
      <w:bookmarkStart w:id="30" w:name="_Toc365363562"/>
      <w:r w:rsidRPr="00B9363F">
        <w:rPr>
          <w:sz w:val="18"/>
          <w:szCs w:val="18"/>
        </w:rPr>
        <w:t>Board/Executive Staff Communications Strategies</w:t>
      </w:r>
      <w:bookmarkEnd w:id="30"/>
    </w:p>
    <w:p w:rsidR="003B373E" w:rsidRDefault="003B373E" w:rsidP="003B373E">
      <w:pPr>
        <w:pStyle w:val="Heading3"/>
        <w:spacing w:before="0"/>
        <w:rPr>
          <w:sz w:val="18"/>
          <w:szCs w:val="18"/>
        </w:rPr>
      </w:pPr>
      <w:bookmarkStart w:id="31" w:name="_Toc365363563"/>
      <w:r>
        <w:rPr>
          <w:sz w:val="18"/>
          <w:szCs w:val="18"/>
        </w:rPr>
        <w:t>Common Staff Positions within Agencies</w:t>
      </w:r>
      <w:bookmarkEnd w:id="31"/>
    </w:p>
    <w:p w:rsidR="003B373E" w:rsidRPr="00B9363F" w:rsidRDefault="003B373E" w:rsidP="003B373E">
      <w:pPr>
        <w:pStyle w:val="Heading3"/>
        <w:spacing w:before="0"/>
        <w:rPr>
          <w:sz w:val="18"/>
          <w:szCs w:val="18"/>
        </w:rPr>
      </w:pPr>
      <w:bookmarkStart w:id="32" w:name="_Toc365363564"/>
      <w:r w:rsidRPr="00B9363F">
        <w:rPr>
          <w:sz w:val="18"/>
          <w:szCs w:val="18"/>
        </w:rPr>
        <w:t>Elected Official Direction to Staff</w:t>
      </w:r>
      <w:bookmarkEnd w:id="32"/>
    </w:p>
    <w:p w:rsidR="00C80003" w:rsidRPr="00B9363F" w:rsidRDefault="00C80003" w:rsidP="00B9363F">
      <w:pPr>
        <w:pStyle w:val="Heading2"/>
        <w:spacing w:before="0"/>
        <w:rPr>
          <w:rFonts w:eastAsia="Times New Roman"/>
          <w:sz w:val="18"/>
          <w:szCs w:val="18"/>
        </w:rPr>
      </w:pPr>
      <w:bookmarkStart w:id="33" w:name="_Toc365363565"/>
      <w:r w:rsidRPr="00B9363F">
        <w:rPr>
          <w:rFonts w:eastAsia="Times New Roman"/>
          <w:sz w:val="18"/>
          <w:szCs w:val="18"/>
        </w:rPr>
        <w:t>When Bad Things Happen</w:t>
      </w:r>
      <w:bookmarkEnd w:id="33"/>
    </w:p>
    <w:p w:rsidR="00C80003" w:rsidRPr="00B9363F" w:rsidRDefault="00D20A62" w:rsidP="00B9363F">
      <w:pPr>
        <w:pStyle w:val="Heading3"/>
        <w:spacing w:before="0"/>
        <w:rPr>
          <w:sz w:val="18"/>
          <w:szCs w:val="18"/>
        </w:rPr>
      </w:pPr>
      <w:bookmarkStart w:id="34" w:name="_Toc365363566"/>
      <w:r>
        <w:rPr>
          <w:sz w:val="18"/>
          <w:szCs w:val="18"/>
        </w:rPr>
        <w:t>Saying You’re</w:t>
      </w:r>
      <w:r w:rsidR="00C80003" w:rsidRPr="00B9363F">
        <w:rPr>
          <w:sz w:val="18"/>
          <w:szCs w:val="18"/>
        </w:rPr>
        <w:t xml:space="preserve"> Sorry</w:t>
      </w:r>
      <w:bookmarkEnd w:id="34"/>
    </w:p>
    <w:p w:rsidR="00C80003" w:rsidRPr="00B9363F" w:rsidRDefault="00C80003" w:rsidP="00B9363F">
      <w:pPr>
        <w:pStyle w:val="Heading3"/>
        <w:spacing w:before="0"/>
        <w:rPr>
          <w:sz w:val="18"/>
          <w:szCs w:val="18"/>
        </w:rPr>
      </w:pPr>
      <w:bookmarkStart w:id="35" w:name="_Toc365363567"/>
      <w:r w:rsidRPr="00B9363F">
        <w:rPr>
          <w:sz w:val="18"/>
          <w:szCs w:val="18"/>
        </w:rPr>
        <w:t>A Leader's Role When Tragedy Strikes</w:t>
      </w:r>
      <w:bookmarkEnd w:id="35"/>
    </w:p>
    <w:p w:rsidR="003B373E" w:rsidRDefault="004D6DF6" w:rsidP="00B9363F">
      <w:pPr>
        <w:pStyle w:val="Heading2"/>
        <w:spacing w:before="0"/>
        <w:rPr>
          <w:rFonts w:eastAsia="Times New Roman"/>
          <w:sz w:val="18"/>
          <w:szCs w:val="18"/>
        </w:rPr>
      </w:pPr>
      <w:bookmarkStart w:id="36" w:name="_Toc365363568"/>
      <w:r w:rsidRPr="00B9363F">
        <w:rPr>
          <w:rFonts w:eastAsia="Times New Roman"/>
          <w:sz w:val="18"/>
          <w:szCs w:val="18"/>
        </w:rPr>
        <w:t>Comprehensive Resource</w:t>
      </w:r>
      <w:r w:rsidR="003B373E">
        <w:rPr>
          <w:rFonts w:eastAsia="Times New Roman"/>
          <w:sz w:val="18"/>
          <w:szCs w:val="18"/>
        </w:rPr>
        <w:t>s</w:t>
      </w:r>
      <w:bookmarkEnd w:id="36"/>
    </w:p>
    <w:p w:rsidR="004D6DF6" w:rsidRPr="003B373E" w:rsidRDefault="003B373E" w:rsidP="003B373E">
      <w:pPr>
        <w:pStyle w:val="Heading3"/>
        <w:spacing w:before="0"/>
        <w:rPr>
          <w:rFonts w:eastAsia="Times New Roman"/>
          <w:sz w:val="18"/>
          <w:szCs w:val="18"/>
        </w:rPr>
      </w:pPr>
      <w:bookmarkStart w:id="37" w:name="_Toc365363569"/>
      <w:r>
        <w:rPr>
          <w:rFonts w:eastAsia="Times New Roman"/>
          <w:sz w:val="18"/>
          <w:szCs w:val="18"/>
        </w:rPr>
        <w:t xml:space="preserve">Understanding the Basics: </w:t>
      </w:r>
      <w:r w:rsidRPr="003B373E">
        <w:rPr>
          <w:rFonts w:eastAsia="Times New Roman"/>
          <w:sz w:val="18"/>
          <w:szCs w:val="18"/>
        </w:rPr>
        <w:t>Local Agency Decision-Making</w:t>
      </w:r>
      <w:bookmarkEnd w:id="37"/>
    </w:p>
    <w:p w:rsidR="003B373E" w:rsidRPr="003B373E" w:rsidRDefault="003B373E" w:rsidP="003B373E">
      <w:pPr>
        <w:pStyle w:val="Heading3"/>
        <w:spacing w:before="0"/>
        <w:rPr>
          <w:rFonts w:eastAsia="Times New Roman"/>
          <w:sz w:val="18"/>
          <w:szCs w:val="18"/>
        </w:rPr>
      </w:pPr>
      <w:bookmarkStart w:id="38" w:name="_Toc365363570"/>
      <w:r w:rsidRPr="003B373E">
        <w:rPr>
          <w:rFonts w:eastAsia="Times New Roman"/>
          <w:sz w:val="18"/>
          <w:szCs w:val="18"/>
        </w:rPr>
        <w:t>Land Use: The Nuts and Bolts of Project Review</w:t>
      </w:r>
      <w:bookmarkEnd w:id="38"/>
    </w:p>
    <w:p w:rsidR="003B373E" w:rsidRDefault="003B373E" w:rsidP="003B373E">
      <w:pPr>
        <w:pStyle w:val="Heading3"/>
        <w:spacing w:before="0"/>
        <w:rPr>
          <w:rFonts w:eastAsia="Times New Roman"/>
          <w:sz w:val="18"/>
          <w:szCs w:val="18"/>
        </w:rPr>
      </w:pPr>
      <w:bookmarkStart w:id="39" w:name="_Toc365363571"/>
      <w:r>
        <w:rPr>
          <w:rFonts w:eastAsia="Times New Roman"/>
          <w:sz w:val="18"/>
          <w:szCs w:val="18"/>
        </w:rPr>
        <w:t>People’s Business: A Guide to the Public Records Act</w:t>
      </w:r>
      <w:bookmarkEnd w:id="39"/>
    </w:p>
    <w:p w:rsidR="003B373E" w:rsidRDefault="009F4C6A" w:rsidP="009F4C6A">
      <w:pPr>
        <w:pStyle w:val="Heading3"/>
        <w:spacing w:before="0"/>
        <w:rPr>
          <w:rFonts w:eastAsia="Times New Roman"/>
          <w:sz w:val="18"/>
          <w:szCs w:val="18"/>
        </w:rPr>
      </w:pPr>
      <w:bookmarkStart w:id="40" w:name="_Toc365363572"/>
      <w:r w:rsidRPr="009F4C6A">
        <w:rPr>
          <w:rFonts w:eastAsia="Times New Roman"/>
          <w:sz w:val="18"/>
          <w:szCs w:val="18"/>
        </w:rPr>
        <w:t>Understanding the Basics of Public Service Ethics Laws</w:t>
      </w:r>
      <w:bookmarkEnd w:id="40"/>
    </w:p>
    <w:sectPr w:rsidR="003B373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3E" w:rsidRDefault="003B373E" w:rsidP="006D3C1B">
      <w:pPr>
        <w:spacing w:after="0" w:line="240" w:lineRule="auto"/>
      </w:pPr>
      <w:r>
        <w:separator/>
      </w:r>
    </w:p>
  </w:endnote>
  <w:endnote w:type="continuationSeparator" w:id="0">
    <w:p w:rsidR="003B373E" w:rsidRDefault="003B373E" w:rsidP="006D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1152755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98C" w:rsidRDefault="003B373E">
        <w:pPr>
          <w:pStyle w:val="Footer"/>
          <w:jc w:val="right"/>
          <w:rPr>
            <w:noProof/>
            <w:sz w:val="16"/>
          </w:rPr>
        </w:pPr>
        <w:r w:rsidRPr="006E698C">
          <w:rPr>
            <w:sz w:val="16"/>
          </w:rPr>
          <w:fldChar w:fldCharType="begin"/>
        </w:r>
        <w:r w:rsidRPr="006E698C">
          <w:rPr>
            <w:sz w:val="16"/>
          </w:rPr>
          <w:instrText xml:space="preserve"> PAGE   \* MERGEFORMAT </w:instrText>
        </w:r>
        <w:r w:rsidRPr="006E698C">
          <w:rPr>
            <w:sz w:val="16"/>
          </w:rPr>
          <w:fldChar w:fldCharType="separate"/>
        </w:r>
        <w:r w:rsidR="00032043">
          <w:rPr>
            <w:noProof/>
            <w:sz w:val="16"/>
          </w:rPr>
          <w:t>2</w:t>
        </w:r>
        <w:r w:rsidRPr="006E698C">
          <w:rPr>
            <w:noProof/>
            <w:sz w:val="16"/>
          </w:rPr>
          <w:fldChar w:fldCharType="end"/>
        </w:r>
      </w:p>
      <w:p w:rsidR="003B373E" w:rsidRPr="006E698C" w:rsidRDefault="00032043" w:rsidP="006E698C">
        <w:pPr>
          <w:pStyle w:val="Footer"/>
          <w:jc w:val="right"/>
          <w:rPr>
            <w:color w:val="A6A6A6" w:themeColor="background1" w:themeShade="A6"/>
            <w:sz w:val="16"/>
          </w:rPr>
        </w:pPr>
      </w:p>
    </w:sdtContent>
  </w:sdt>
  <w:p w:rsidR="003B373E" w:rsidRPr="006E698C" w:rsidRDefault="006E698C" w:rsidP="006E698C">
    <w:pPr>
      <w:pStyle w:val="Footer"/>
      <w:jc w:val="right"/>
      <w:rPr>
        <w:color w:val="A6A6A6" w:themeColor="background1" w:themeShade="A6"/>
        <w:sz w:val="16"/>
      </w:rPr>
    </w:pPr>
    <w:r w:rsidRPr="006E698C">
      <w:rPr>
        <w:color w:val="A6A6A6" w:themeColor="background1" w:themeShade="A6"/>
        <w:sz w:val="16"/>
      </w:rPr>
      <w:fldChar w:fldCharType="begin"/>
    </w:r>
    <w:r w:rsidRPr="006E698C">
      <w:rPr>
        <w:color w:val="A6A6A6" w:themeColor="background1" w:themeShade="A6"/>
        <w:sz w:val="16"/>
      </w:rPr>
      <w:instrText xml:space="preserve"> FILENAME  \p  \* MERGEFORMAT </w:instrText>
    </w:r>
    <w:r w:rsidRPr="006E698C">
      <w:rPr>
        <w:color w:val="A6A6A6" w:themeColor="background1" w:themeShade="A6"/>
        <w:sz w:val="16"/>
      </w:rPr>
      <w:fldChar w:fldCharType="separate"/>
    </w:r>
    <w:r>
      <w:rPr>
        <w:noProof/>
        <w:color w:val="A6A6A6" w:themeColor="background1" w:themeShade="A6"/>
        <w:sz w:val="16"/>
      </w:rPr>
      <w:t>G:\INSTITUTE\Gov 101\Newly Elected Officials' Needs\Table of Contents for Orientation Materials\Table of Contents Feb 2013.docx</w:t>
    </w:r>
    <w:r w:rsidRPr="006E698C">
      <w:rPr>
        <w:color w:val="A6A6A6" w:themeColor="background1" w:themeShade="A6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3E" w:rsidRDefault="003B373E" w:rsidP="006D3C1B">
      <w:pPr>
        <w:spacing w:after="0" w:line="240" w:lineRule="auto"/>
      </w:pPr>
      <w:r>
        <w:separator/>
      </w:r>
    </w:p>
  </w:footnote>
  <w:footnote w:type="continuationSeparator" w:id="0">
    <w:p w:rsidR="003B373E" w:rsidRDefault="003B373E" w:rsidP="006D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3E" w:rsidRDefault="003B373E" w:rsidP="006D3C1B">
    <w:pPr>
      <w:pStyle w:val="Header"/>
    </w:pPr>
    <w:r>
      <w:t xml:space="preserve">Institute for Local Government: Orientation Materials and Resources for Newly Elected Officials </w:t>
    </w:r>
  </w:p>
  <w:p w:rsidR="003B373E" w:rsidRPr="006D3C1B" w:rsidRDefault="003B373E" w:rsidP="006D3C1B">
    <w:pPr>
      <w:pStyle w:val="Header"/>
      <w:rPr>
        <w:i/>
      </w:rPr>
    </w:pPr>
    <w:r>
      <w:t xml:space="preserve">Table of Contents (updated </w:t>
    </w:r>
    <w:r w:rsidR="009F4C6A">
      <w:rPr>
        <w:i/>
      </w:rPr>
      <w:t>August 27, 2013</w:t>
    </w:r>
    <w:r>
      <w:rPr>
        <w:i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02F7"/>
    <w:multiLevelType w:val="multilevel"/>
    <w:tmpl w:val="CDD0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1B"/>
    <w:rsid w:val="00032043"/>
    <w:rsid w:val="00097D3E"/>
    <w:rsid w:val="000C4EDE"/>
    <w:rsid w:val="00246D3B"/>
    <w:rsid w:val="003B373E"/>
    <w:rsid w:val="00422B83"/>
    <w:rsid w:val="004D6DF6"/>
    <w:rsid w:val="006D3C1B"/>
    <w:rsid w:val="006E698C"/>
    <w:rsid w:val="007D41AD"/>
    <w:rsid w:val="007F4745"/>
    <w:rsid w:val="008420F0"/>
    <w:rsid w:val="00964792"/>
    <w:rsid w:val="009F4C6A"/>
    <w:rsid w:val="00AF00F8"/>
    <w:rsid w:val="00B34971"/>
    <w:rsid w:val="00B9363F"/>
    <w:rsid w:val="00C45F93"/>
    <w:rsid w:val="00C67E61"/>
    <w:rsid w:val="00C80003"/>
    <w:rsid w:val="00C80033"/>
    <w:rsid w:val="00CD71F3"/>
    <w:rsid w:val="00D20A62"/>
    <w:rsid w:val="00D537BF"/>
    <w:rsid w:val="00D959B8"/>
    <w:rsid w:val="00E57072"/>
    <w:rsid w:val="00E9201C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C1B"/>
    <w:rPr>
      <w:color w:val="0000FF" w:themeColor="hyperlink"/>
      <w:u w:val="single"/>
    </w:rPr>
  </w:style>
  <w:style w:type="character" w:customStyle="1" w:styleId="file">
    <w:name w:val="file"/>
    <w:basedOn w:val="DefaultParagraphFont"/>
    <w:rsid w:val="006D3C1B"/>
  </w:style>
  <w:style w:type="character" w:customStyle="1" w:styleId="link-text">
    <w:name w:val="link-text"/>
    <w:basedOn w:val="DefaultParagraphFont"/>
    <w:rsid w:val="006D3C1B"/>
  </w:style>
  <w:style w:type="paragraph" w:styleId="Header">
    <w:name w:val="header"/>
    <w:basedOn w:val="Normal"/>
    <w:link w:val="HeaderChar"/>
    <w:uiPriority w:val="99"/>
    <w:unhideWhenUsed/>
    <w:rsid w:val="006D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1B"/>
  </w:style>
  <w:style w:type="paragraph" w:styleId="Footer">
    <w:name w:val="footer"/>
    <w:basedOn w:val="Normal"/>
    <w:link w:val="FooterChar"/>
    <w:uiPriority w:val="99"/>
    <w:unhideWhenUsed/>
    <w:rsid w:val="006D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1B"/>
  </w:style>
  <w:style w:type="character" w:customStyle="1" w:styleId="Heading1Char">
    <w:name w:val="Heading 1 Char"/>
    <w:basedOn w:val="DefaultParagraphFont"/>
    <w:link w:val="Heading1"/>
    <w:uiPriority w:val="9"/>
    <w:rsid w:val="00964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64792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64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4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647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7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64792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D537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37B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37B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C1B"/>
    <w:rPr>
      <w:color w:val="0000FF" w:themeColor="hyperlink"/>
      <w:u w:val="single"/>
    </w:rPr>
  </w:style>
  <w:style w:type="character" w:customStyle="1" w:styleId="file">
    <w:name w:val="file"/>
    <w:basedOn w:val="DefaultParagraphFont"/>
    <w:rsid w:val="006D3C1B"/>
  </w:style>
  <w:style w:type="character" w:customStyle="1" w:styleId="link-text">
    <w:name w:val="link-text"/>
    <w:basedOn w:val="DefaultParagraphFont"/>
    <w:rsid w:val="006D3C1B"/>
  </w:style>
  <w:style w:type="paragraph" w:styleId="Header">
    <w:name w:val="header"/>
    <w:basedOn w:val="Normal"/>
    <w:link w:val="HeaderChar"/>
    <w:uiPriority w:val="99"/>
    <w:unhideWhenUsed/>
    <w:rsid w:val="006D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1B"/>
  </w:style>
  <w:style w:type="paragraph" w:styleId="Footer">
    <w:name w:val="footer"/>
    <w:basedOn w:val="Normal"/>
    <w:link w:val="FooterChar"/>
    <w:uiPriority w:val="99"/>
    <w:unhideWhenUsed/>
    <w:rsid w:val="006D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1B"/>
  </w:style>
  <w:style w:type="character" w:customStyle="1" w:styleId="Heading1Char">
    <w:name w:val="Heading 1 Char"/>
    <w:basedOn w:val="DefaultParagraphFont"/>
    <w:link w:val="Heading1"/>
    <w:uiPriority w:val="9"/>
    <w:rsid w:val="00964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64792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64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4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647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7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64792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D537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37B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37B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C3B2-8F51-4BD6-A815-F1B6E6AB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Kay Stephens</dc:creator>
  <cp:lastModifiedBy>Randi Kay Stephens (Institute for Local Government)</cp:lastModifiedBy>
  <cp:revision>2</cp:revision>
  <cp:lastPrinted>2013-02-06T22:43:00Z</cp:lastPrinted>
  <dcterms:created xsi:type="dcterms:W3CDTF">2013-08-27T17:43:00Z</dcterms:created>
  <dcterms:modified xsi:type="dcterms:W3CDTF">2013-08-27T17:43:00Z</dcterms:modified>
</cp:coreProperties>
</file>